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42" w:rsidRPr="00506FE2" w:rsidRDefault="00A06742" w:rsidP="00A06742">
      <w:pPr>
        <w:pStyle w:val="normal0"/>
        <w:pBdr>
          <w:top w:val="nil"/>
          <w:left w:val="nil"/>
          <w:bottom w:val="nil"/>
          <w:right w:val="nil"/>
          <w:between w:val="nil"/>
        </w:pBdr>
        <w:shd w:val="clear" w:color="auto" w:fill="D9D9D9"/>
        <w:ind w:left="567" w:hanging="567"/>
        <w:jc w:val="center"/>
        <w:rPr>
          <w:rFonts w:ascii="Verdana" w:hAnsi="Verdana"/>
          <w:b/>
          <w:color w:val="000000"/>
          <w:sz w:val="28"/>
          <w:szCs w:val="28"/>
        </w:rPr>
      </w:pPr>
      <w:r w:rsidRPr="00506FE2">
        <w:rPr>
          <w:rFonts w:ascii="Verdana" w:hAnsi="Verdana"/>
          <w:b/>
          <w:color w:val="000000"/>
          <w:sz w:val="28"/>
          <w:szCs w:val="28"/>
        </w:rPr>
        <w:t xml:space="preserve">CRITERIOS DE EVALUACIÓN </w:t>
      </w:r>
    </w:p>
    <w:p w:rsidR="00A06742" w:rsidRPr="00506FE2" w:rsidRDefault="00A06742" w:rsidP="00A06742">
      <w:pPr>
        <w:pStyle w:val="normal0"/>
        <w:pBdr>
          <w:top w:val="nil"/>
          <w:left w:val="nil"/>
          <w:bottom w:val="nil"/>
          <w:right w:val="nil"/>
          <w:between w:val="nil"/>
        </w:pBdr>
        <w:shd w:val="clear" w:color="auto" w:fill="D9D9D9"/>
        <w:ind w:left="567" w:hanging="567"/>
        <w:jc w:val="center"/>
        <w:rPr>
          <w:rFonts w:ascii="Verdana" w:hAnsi="Verdana"/>
          <w:b/>
          <w:color w:val="000000"/>
          <w:sz w:val="28"/>
          <w:szCs w:val="28"/>
        </w:rPr>
      </w:pPr>
      <w:r w:rsidRPr="00506FE2">
        <w:rPr>
          <w:rFonts w:ascii="Verdana" w:hAnsi="Verdana"/>
          <w:b/>
          <w:color w:val="000000"/>
          <w:sz w:val="28"/>
          <w:szCs w:val="28"/>
        </w:rPr>
        <w:t>DEPARTAMENTO DE ECONOMÍA</w:t>
      </w:r>
    </w:p>
    <w:p w:rsidR="00A06742" w:rsidRPr="00506FE2" w:rsidRDefault="00A06742" w:rsidP="00A06742">
      <w:pPr>
        <w:pStyle w:val="normal0"/>
        <w:pBdr>
          <w:top w:val="nil"/>
          <w:left w:val="nil"/>
          <w:bottom w:val="nil"/>
          <w:right w:val="nil"/>
          <w:between w:val="nil"/>
        </w:pBdr>
        <w:shd w:val="clear" w:color="auto" w:fill="D9D9D9"/>
        <w:ind w:left="567" w:hanging="567"/>
        <w:jc w:val="center"/>
        <w:rPr>
          <w:rFonts w:ascii="Verdana" w:hAnsi="Verdana"/>
          <w:b/>
          <w:sz w:val="22"/>
          <w:szCs w:val="22"/>
        </w:rPr>
      </w:pPr>
      <w:r w:rsidRPr="00506FE2">
        <w:rPr>
          <w:rFonts w:ascii="Verdana" w:hAnsi="Verdana"/>
          <w:b/>
          <w:color w:val="000000"/>
          <w:sz w:val="28"/>
          <w:szCs w:val="28"/>
        </w:rPr>
        <w:t>CURSO 2021-22</w:t>
      </w:r>
    </w:p>
    <w:p w:rsidR="00A06742" w:rsidRPr="00506FE2" w:rsidRDefault="00A06742" w:rsidP="00A06742">
      <w:pPr>
        <w:ind w:left="567" w:hanging="567"/>
        <w:rPr>
          <w:rFonts w:ascii="Verdana" w:hAnsi="Verdana"/>
        </w:rPr>
      </w:pPr>
    </w:p>
    <w:p w:rsidR="00A06742" w:rsidRPr="00506FE2" w:rsidRDefault="00A06742" w:rsidP="00A06742">
      <w:pPr>
        <w:ind w:left="567" w:hanging="567"/>
        <w:rPr>
          <w:rFonts w:ascii="Verdana" w:hAnsi="Verdana"/>
        </w:rPr>
      </w:pPr>
    </w:p>
    <w:p w:rsidR="00A06742" w:rsidRPr="00506FE2" w:rsidRDefault="00A06742" w:rsidP="00A06742">
      <w:pPr>
        <w:jc w:val="center"/>
        <w:rPr>
          <w:rFonts w:ascii="Verdana" w:eastAsia="Calibri" w:hAnsi="Verdana" w:cs="Times New Roman"/>
          <w:b/>
          <w:smallCaps/>
          <w:lang w:val="es-ES" w:eastAsia="en-US"/>
        </w:rPr>
      </w:pPr>
      <w:r w:rsidRPr="00506FE2">
        <w:rPr>
          <w:rFonts w:ascii="Verdana" w:eastAsia="Calibri" w:hAnsi="Verdana" w:cs="Times New Roman"/>
          <w:b/>
          <w:sz w:val="22"/>
          <w:szCs w:val="22"/>
          <w:lang w:val="es-ES" w:eastAsia="en-US"/>
        </w:rPr>
        <w:t>Iniciación a la Actividad Emprendedora y Empresarial de 3º ESO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1. Autonomía personal, liderazgo e innovación</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Tomar decisiones para la resolución de problemas, eligiendo opciones de forma independiente y razonada, recurriendo a ayuda selectivamente, reconociendo las fortalezas y debilidades personales en diversas situaciones y, en especial, ante las tareas encomendadas confiando en sus aptitudes personales y habilidades.</w:t>
      </w: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Planificar tareas y desarrollar las etapas de que constan estableciendo puntos de control y estrategias de mejora para cada una de ellas poniéndolo en relación con la consecución del logro pretendido.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CAA-CIEE-CSC</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left="851" w:hanging="284"/>
        <w:jc w:val="both"/>
        <w:rPr>
          <w:rFonts w:ascii="Verdana" w:eastAsia="Calibri" w:hAnsi="Verdana" w:cs="Times New Roman"/>
          <w:lang w:val="es-ES" w:eastAsia="en-US"/>
        </w:rPr>
      </w:pPr>
    </w:p>
    <w:p w:rsidR="00A06742" w:rsidRPr="00506FE2" w:rsidRDefault="00A06742" w:rsidP="00A06742">
      <w:pPr>
        <w:numPr>
          <w:ilvl w:val="0"/>
          <w:numId w:val="8"/>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Identifica las fortalezas y debilidades personales, las relaciona con los diferentes ámbitos del desarrollo personal y la vida diaria y las aplica en las tareas propuestas. Resuelve situaciones propuestas haciendo uso de sus recursos personales con seguridad y confianza.</w:t>
      </w:r>
    </w:p>
    <w:p w:rsidR="00A06742" w:rsidRPr="00506FE2" w:rsidRDefault="00A06742" w:rsidP="00A06742">
      <w:pPr>
        <w:ind w:left="851"/>
        <w:contextualSpacing/>
        <w:jc w:val="both"/>
        <w:rPr>
          <w:rFonts w:ascii="Verdana" w:eastAsia="Times New Roman" w:hAnsi="Verdana" w:cs="Times New Roman"/>
          <w:lang w:val="es-ES"/>
        </w:rPr>
      </w:pPr>
      <w:r w:rsidRPr="00506FE2">
        <w:rPr>
          <w:rFonts w:ascii="Verdana" w:eastAsia="Times New Roman" w:hAnsi="Verdana" w:cs="Times New Roman"/>
          <w:lang w:val="es-ES"/>
        </w:rPr>
        <w:t>Analiza los resultados alcanzados con conciencia del esfuerzo personal aplicado y los logros obtenidos, realizando propuestas de mejora sobre el propio trabajo.</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w:t>
      </w:r>
      <w:r w:rsidRPr="00506FE2">
        <w:rPr>
          <w:rFonts w:ascii="Verdana" w:eastAsia="Calibri" w:hAnsi="Verdana" w:cs="Times New Roman"/>
          <w:lang w:val="es-ES" w:eastAsia="en-US"/>
        </w:rPr>
        <w:tab/>
        <w:t>Analiza una situación determinada discriminando qué excede de su propio desempeño y valorando la necesidad de ayuda externa y qué recursos son idóneos en la situación propuesta.</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3. </w:t>
      </w:r>
      <w:r w:rsidRPr="00506FE2">
        <w:rPr>
          <w:rFonts w:ascii="Verdana" w:eastAsia="Calibri" w:hAnsi="Verdana" w:cs="Times New Roman"/>
          <w:lang w:val="es-ES" w:eastAsia="en-US"/>
        </w:rPr>
        <w:tab/>
        <w:t>A partir de un objetivo establecido, realiza un listado de tareas asignando plazos y compromisos en la realización de éstas, asumiendo las responsabilidades personales y de grupo correspondientes.</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4. </w:t>
      </w:r>
      <w:r w:rsidRPr="00506FE2">
        <w:rPr>
          <w:rFonts w:ascii="Verdana" w:eastAsia="Calibri" w:hAnsi="Verdana" w:cs="Times New Roman"/>
          <w:lang w:val="es-ES" w:eastAsia="en-US"/>
        </w:rPr>
        <w:tab/>
        <w:t>Comprende la necesidad de reflexión y planificación previa a la realización de una tarea, marcando tiempos, metas y secuencias, relacionándolo con la eficiencia y calidad en el cumplimiento de los objetivos finales.</w:t>
      </w:r>
    </w:p>
    <w:p w:rsidR="00A06742" w:rsidRPr="00506FE2" w:rsidRDefault="00A06742" w:rsidP="00A06742">
      <w:pPr>
        <w:ind w:left="567" w:hanging="567"/>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Comunicarse y negociar con los demás, aplicando efectivamente las técnicas resolviendo adecuadamente los conflictos y valorando el planteamiento y discusión de propuestas personales y de grupo como elementos para alcanzar el logro propuesto, ejerciendo el liderazgo de una manera positiva y organizando el trabajo común.</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CCL-CSC-CIEE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w:t>
      </w:r>
      <w:r w:rsidRPr="00506FE2">
        <w:rPr>
          <w:rFonts w:ascii="Verdana" w:eastAsia="Calibri" w:hAnsi="Verdana" w:cs="Times New Roman"/>
          <w:lang w:val="es-ES" w:eastAsia="en-US"/>
        </w:rPr>
        <w:tab/>
        <w:t>Participa en situaciones de comunicación de grupo, demostrando iniciativa y respeto y expresando con claridad sus ideas y recogiendo y argumentando las de los demás integrantes. Propone alternativas de solución, intentando integrar intereses y alcanzar acuerdos mediante negociación aplicando técnicas e intentando influir positivamente en los demás.</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w:t>
      </w:r>
      <w:r w:rsidRPr="00506FE2">
        <w:rPr>
          <w:rFonts w:ascii="Verdana" w:eastAsia="Calibri" w:hAnsi="Verdana" w:cs="Times New Roman"/>
          <w:lang w:val="es-ES" w:eastAsia="en-US"/>
        </w:rPr>
        <w:tab/>
        <w:t>Desempeña el rol dirigente cuando le corresponde con respeto, entusiasmo y autocontrol, organizando las tareas del grupo y determinando normas de funcionamiento que impliquen y motiven a todos y promuevan la consecución de la tarea grupal.</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Proponer soluciones y posibilidades divergentes a las situaciones planteadas, utilizando los recursos de modo novedoso y eficaz, empleando conocimientos previos para transferirlos a situaciones nuevas en ámbitos diferentes valorando su adecuación para anticipar resultados con iniciativa y talante crítico.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CSC-CIEE-CAA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1.</w:t>
      </w:r>
      <w:r w:rsidRPr="00506FE2">
        <w:rPr>
          <w:rFonts w:ascii="Verdana" w:eastAsia="Calibri" w:hAnsi="Verdana" w:cs="Times New Roman"/>
          <w:lang w:val="es-ES" w:eastAsia="en-US"/>
        </w:rPr>
        <w:tab/>
        <w:t xml:space="preserve">Propone soluciones originales a las situaciones planteadas, generando numerosas posibilidades a partir de un uso novedoso de los recursos con los que cuenta relacionando la innovación con el progreso de la sociedad.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w:t>
      </w:r>
      <w:r w:rsidRPr="00506FE2">
        <w:rPr>
          <w:rFonts w:ascii="Verdana" w:eastAsia="Calibri" w:hAnsi="Verdana" w:cs="Times New Roman"/>
          <w:lang w:val="es-ES" w:eastAsia="en-US"/>
        </w:rPr>
        <w:tab/>
        <w:t xml:space="preserve">Emplea conocimientos adquiridos, con anterioridad en la solución de situaciones o problemas, relacionando la adecuación entre éstos, presentando aplicaciones que no se limiten al uso habitual salvando posibles rutinas o prejuicios.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3. Investiga su entorno para detectar experiencias relacionadas con las tareas planteadas que puedan aportar soluciones y le permitan desarrollar una visión de desafíos y necesidades futuras y consecuencias.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2. Proyecto empresarial</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Diferenciar al emprendedor, la iniciativa emprendedora y el empresario, y relacionándolos con las cualidades personales, la capacidad de asunción de riesgo y la responsabilidad social implícita, analizando las carreras y oportunidades profesionales con sus itinerarios formativos y valorando las posibilidades vitales y de iniciativa emprendedora e “intraemprendimiento” en cada una de ellas.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CCL-CSC-CIEE-CCE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numPr>
          <w:ilvl w:val="0"/>
          <w:numId w:val="4"/>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 xml:space="preserve">Define el concepto de iniciativa emprendedora y personas emprendedoras clasificando los diferentes tipos de emprendedores (incluyendo los </w:t>
      </w:r>
      <w:proofErr w:type="spellStart"/>
      <w:r w:rsidRPr="00506FE2">
        <w:rPr>
          <w:rFonts w:ascii="Verdana" w:eastAsia="Times New Roman" w:hAnsi="Verdana" w:cs="Times New Roman"/>
          <w:lang w:val="es-ES"/>
        </w:rPr>
        <w:t>intraemprendedores</w:t>
      </w:r>
      <w:proofErr w:type="spellEnd"/>
      <w:r w:rsidRPr="00506FE2">
        <w:rPr>
          <w:rFonts w:ascii="Verdana" w:eastAsia="Times New Roman" w:hAnsi="Verdana" w:cs="Times New Roman"/>
          <w:lang w:val="es-ES"/>
        </w:rPr>
        <w:t xml:space="preserve"> y los emprendedores sociales) y sus cualidades personales y relacionándolos con la innovación y el bienestar social.  </w:t>
      </w:r>
      <w:r w:rsidRPr="00506FE2">
        <w:rPr>
          <w:rFonts w:ascii="Verdana" w:eastAsia="Times New Roman" w:hAnsi="Verdana" w:cs="Times New Roman"/>
          <w:lang w:val="es-ES"/>
        </w:rPr>
        <w:lastRenderedPageBreak/>
        <w:t>Identifica la capacidad de emprendimiento de las personas, refiriéndola a diferentes campos profesionales y a las diferentes funciones existentes en ellos y analizando su plan personal para emprender.  Determina el concepto de empresario, identificando sus características personales, los tipos de empresarios y el aporte social de las empresas a su entorno.</w:t>
      </w:r>
    </w:p>
    <w:p w:rsidR="00A06742" w:rsidRPr="00506FE2" w:rsidRDefault="00A06742" w:rsidP="00A06742">
      <w:pPr>
        <w:ind w:left="720"/>
        <w:contextualSpacing/>
        <w:jc w:val="both"/>
        <w:rPr>
          <w:rFonts w:ascii="Verdana" w:eastAsia="Times New Roman" w:hAnsi="Verdana" w:cs="Times New Roman"/>
          <w:lang w:val="es-E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Proponer proyectos de negocio, analizando el entorno externo de la empresa y asignando recursos materiales, humanos y financieros de modo eficiente, aplicando ideas creativas y técnicas empresariales innovadoras.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CIEE-CMCT-CSC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numPr>
          <w:ilvl w:val="0"/>
          <w:numId w:val="5"/>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 xml:space="preserve">Plantea alternativas de negocio/empresa a partir de diversas técnicas de generación de ideas, determinando qué necesidades del entorno satisfaría, informándose sobre este, y señalando cómo crea valor y cómo generaría beneficio. Conoce casos relevantes de empresas aragonesas. </w:t>
      </w:r>
    </w:p>
    <w:p w:rsidR="00A06742" w:rsidRPr="00506FE2" w:rsidRDefault="00A06742" w:rsidP="00A06742">
      <w:pPr>
        <w:numPr>
          <w:ilvl w:val="0"/>
          <w:numId w:val="5"/>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 xml:space="preserve">Elabora un plan de negocio/empresa en grupo, incluyendo la definición de la idea y el objeto de negocio y diseña un plan de comercialización del producto y un plan económico financiero demostrando el valor del negocio para el entorno. Establece un listado cronológico de procesos vinculados al desarrollo de la actividad propuesta en el plan de negocio/empresa, identificando los recursos humanos y materiales necesarios y una planificación y temporalización sobre éstos. Valora la viabilidad del proyecto de negocio a partir de cálculos sencillos de ingresos y gastos. Elabora documentos administrativos básicos de los negocios/empresas, propios del plan de negocio propuesto relacionándolos con las distintas funciones dentro de la empresa. </w:t>
      </w:r>
    </w:p>
    <w:p w:rsidR="00A06742" w:rsidRPr="00506FE2" w:rsidRDefault="00A06742" w:rsidP="00A06742">
      <w:pPr>
        <w:numPr>
          <w:ilvl w:val="0"/>
          <w:numId w:val="5"/>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 xml:space="preserve">Describe el papel del Estado y las administraciones públicas, estatales y autonómicas en los negocios/empresas, analizando los trámites necesarios y las fuentes de ingreso y gasto público, reconociendo éstos como elementos del bienestar comunitario.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Aplicar sistemas de evaluación de procesos de los proyectos, empleando las habilidades de toma de decisiones y las capacidades de negociación y liderazgo y analizando el impacto social de los negocios con prioridad del bien común, la preservación del medioambiente y la aplicación de principios éticos universales.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CSC-CIEE-CAA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numPr>
          <w:ilvl w:val="0"/>
          <w:numId w:val="6"/>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lastRenderedPageBreak/>
        <w:t xml:space="preserve">Aplica un sistema de control del proyecto, estableciendo indicadores a priori para cada fase demostrando flexibilidad e innovación para solventar los problemas identificados. </w:t>
      </w:r>
    </w:p>
    <w:p w:rsidR="00A06742" w:rsidRPr="00506FE2" w:rsidRDefault="00A06742" w:rsidP="00A06742">
      <w:pPr>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2. Identifica la responsabilidad corporativa de la empresa/negocio, describiendo los valores de la empresa y su impacto social y medioambiental.</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3. Finanzas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Gestionar ingresos y gastos personales y de un pequeño negocio, a través de la elaboración de un presupuesto, reconociendo las fuentes de las que provienen y las necesidades de fondos a corto, medio y largo plazo, identificando las alternativas para el pago de bienes y servicios con dinero.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CIEE-CSC-CAA-CMCT</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ind w:left="851" w:hanging="284"/>
        <w:contextualSpacing/>
        <w:jc w:val="both"/>
        <w:rPr>
          <w:rFonts w:ascii="Verdana" w:eastAsia="Times New Roman" w:hAnsi="Verdana" w:cs="Times New Roman"/>
          <w:b/>
          <w:lang w:val="es-ES"/>
        </w:rPr>
      </w:pPr>
      <w:r w:rsidRPr="00506FE2">
        <w:rPr>
          <w:rFonts w:ascii="Verdana" w:eastAsia="Times New Roman" w:hAnsi="Verdana" w:cs="Times New Roman"/>
          <w:lang w:val="es-ES"/>
        </w:rPr>
        <w:t xml:space="preserve">1. Reconoce el valor social del dinero y su papel en la economía personal, describiendo pagos diarios, gastos e ingresos en relación con el intercambio de bienes y servicios y entendiendo que el dinero puede ser invertido o prestado. </w:t>
      </w:r>
    </w:p>
    <w:p w:rsidR="00A06742" w:rsidRPr="00506FE2" w:rsidRDefault="00A06742" w:rsidP="00A06742">
      <w:pPr>
        <w:numPr>
          <w:ilvl w:val="0"/>
          <w:numId w:val="6"/>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 xml:space="preserve">Comprende el papel de los intermediarios financieros en la sociedad y caracteriza e identifica los principales como bancos y compañías de seguros. Identifica los principales servicios financieros para particulares y pequeñas empresas como cuentas corrientes, tarjetas de crédito y débito, cambio de divisas, transferencias, préstamos y créditos entre otros razonando su utilidad.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Planificar la vida financiera personal, diferenciando entre inversión y préstamo de dinero, razonando por qué se pagan o reciben intereses y quiénes son los agentes financieros principales de nuestro sistema, comprendiendo el diferente nivel de riesgo aparejado a cada una de las alternativas.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CD-CIEE-CAA-CMCT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 xml:space="preserve">1. Gestiona las necesidades financieras personales de corto y largo plazo, identificando los diferentes tipos de ingresos e inversiones en la vida de las personas y valorando el impacto de la planificación y la importancia del ahorro en la vida de cada uno. Comprende el significado de las ganancias y pérdidas en diversos contextos financieros, reconociendo cómo algunas formas de ahorro o inversión son más arriesgadas que otras así como los beneficios de la diversificación. Calcula, en supuestos básicos, las variables de productos de ahorro y préstamo, aplicando matemáticas financieras elementales. </w:t>
      </w:r>
    </w:p>
    <w:p w:rsidR="00A06742" w:rsidRPr="00506FE2" w:rsidRDefault="00A06742" w:rsidP="00A06742">
      <w:pPr>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lastRenderedPageBreak/>
        <w:t xml:space="preserve">2. Valora la importancia y significado de los impuestos, relacionándolos con el bienestar social y con las necesidades de planificación financiera personal y de los negocios. </w:t>
      </w:r>
    </w:p>
    <w:p w:rsidR="00A06742" w:rsidRPr="00506FE2" w:rsidRDefault="00A06742" w:rsidP="00A06742">
      <w:pPr>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 xml:space="preserve">3. Describe los principales derechos y deberes de los consumidores en el mundo financiero, reconociendo las principales implicaciones de los contratos financieros más habituales.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Identificar algunos indicadores financieros básicos con los cambios en las condiciones económicas y políticas del entorno, reconociendo la importancia de las fuentes de financiación y gasto público.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CSC-CIEE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numPr>
          <w:ilvl w:val="0"/>
          <w:numId w:val="7"/>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Relaciona las condiciones básicas de los productos financieros con los principales indicadores económicos, reconociendo la interacción de estos con las condiciones económicas y políticas de los países.</w:t>
      </w:r>
    </w:p>
    <w:p w:rsidR="00A06742" w:rsidRDefault="00A06742" w:rsidP="00A06742">
      <w:pPr>
        <w:contextualSpacing/>
        <w:jc w:val="both"/>
        <w:rPr>
          <w:rFonts w:ascii="Verdana" w:eastAsia="Times New Roman" w:hAnsi="Verdana" w:cs="Times New Roman"/>
          <w:lang w:val="es-ES"/>
        </w:rPr>
      </w:pPr>
    </w:p>
    <w:p w:rsidR="00A06742" w:rsidRDefault="00A06742" w:rsidP="00A06742">
      <w:pPr>
        <w:contextualSpacing/>
        <w:jc w:val="both"/>
        <w:rPr>
          <w:rFonts w:ascii="Verdana" w:eastAsia="Times New Roman" w:hAnsi="Verdana" w:cs="Times New Roman"/>
          <w:lang w:val="es-ES"/>
        </w:rPr>
      </w:pPr>
    </w:p>
    <w:p w:rsidR="00A06742" w:rsidRPr="00506FE2" w:rsidRDefault="00A06742" w:rsidP="00A06742">
      <w:pPr>
        <w:jc w:val="center"/>
        <w:rPr>
          <w:rFonts w:ascii="Verdana" w:eastAsia="Calibri" w:hAnsi="Verdana" w:cs="Times New Roman"/>
          <w:b/>
          <w:color w:val="000000"/>
          <w:sz w:val="22"/>
          <w:szCs w:val="22"/>
          <w:lang w:val="es-ES" w:eastAsia="en-US"/>
        </w:rPr>
      </w:pPr>
      <w:r w:rsidRPr="00506FE2">
        <w:rPr>
          <w:rFonts w:ascii="Verdana" w:eastAsia="Calibri" w:hAnsi="Verdana" w:cs="Times New Roman"/>
          <w:b/>
          <w:color w:val="000000"/>
          <w:sz w:val="22"/>
          <w:szCs w:val="22"/>
          <w:lang w:val="es-ES" w:eastAsia="en-US"/>
        </w:rPr>
        <w:t>Iniciación a la Actividad Emprendedora y Empresarial de 4º ESO</w:t>
      </w:r>
    </w:p>
    <w:p w:rsidR="00A06742" w:rsidRPr="00506FE2" w:rsidRDefault="00A06742" w:rsidP="00A06742">
      <w:pPr>
        <w:jc w:val="center"/>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1. Autonomía personal, liderazgo e innovación</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Describir las cualidades personales y destrezas asociadas a la iniciativa emprendedora, analizando los requerimientos de los distintos puestos de trabajo y actividades empresariales.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CIEE-CSC-CD</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1.</w:t>
      </w:r>
      <w:r w:rsidRPr="00506FE2">
        <w:rPr>
          <w:rFonts w:ascii="Verdana" w:eastAsia="Calibri" w:hAnsi="Verdana" w:cs="Times New Roman"/>
          <w:lang w:val="es-ES" w:eastAsia="en-US"/>
        </w:rPr>
        <w:tab/>
        <w:t>Identifica las cualidades personales, actitudes, aspiraciones y formación propias de las personas con iniciativa emprendedora, describiendo la actividad de los empresarios y su rol en la generación de trabajo y bienestar social.</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Investiga con medios telemáticos las diferentes áreas de actividad profesional del entorno, los tipos de empresa que las desarrollan y los diferentes puestos de trabajo en cada una de ellas, razonando los requerimientos para el desempeño profesional en cada uno de ellos, utilizando instrumentos de búsqueda de empleo.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Tomar decisiones sobre el itinerario vital propio, comprendiendo las posibilidades de empleo, autoempleo y carrera profesional en relación con las habilidades personales y las alternativas de formación y aprendizaje a lo largo de la vida.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lastRenderedPageBreak/>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CIEE-CAA-CSC</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10"/>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 xml:space="preserve">Diseña un proyecto de carrera profesional propia, relacionando las posibilidades del entorno con las cualidades y aspiraciones personales y valorando la opción del autoempleo y la necesidad de formación continua a lo largo de la vida.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Actuar como un futuro trabajador responsable conociendo sus derechos y deberes como tal, valorando la acción del Estado y de la Seguridad Social en la protección de la persona empleada, así como comprendiendo la necesidad de protección de los riesgos laborales.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CSC-CD-CIEE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9"/>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Identifica las normas e instituciones que intervienen en las relaciones entre personas trabajadoras y personas empresarias, relacionándolas con el funcionamiento del mercado de trabajo.</w:t>
      </w:r>
    </w:p>
    <w:p w:rsidR="00A06742" w:rsidRPr="00506FE2" w:rsidRDefault="00A06742" w:rsidP="00A06742">
      <w:pPr>
        <w:numPr>
          <w:ilvl w:val="0"/>
          <w:numId w:val="9"/>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Distingue los derechos y obligaciones que se derivan de las relaciones laborales, comprobándolos en los distintos tipos de contratos de trabajo y documentos de negociación colectiva.</w:t>
      </w:r>
    </w:p>
    <w:p w:rsidR="00A06742" w:rsidRPr="00506FE2" w:rsidRDefault="00A06742" w:rsidP="00A06742">
      <w:pPr>
        <w:numPr>
          <w:ilvl w:val="0"/>
          <w:numId w:val="9"/>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Describe las bases del sistema de la Seguridad Social, así como las obligaciones de personas trabajadoras y personas empresarias dentro de este, valorando su acción protectora ante las distintas contingencias cubiertas y describiendo las prestaciones mediante búsquedas en las webs institucionales.</w:t>
      </w:r>
    </w:p>
    <w:p w:rsidR="00A06742" w:rsidRPr="00506FE2" w:rsidRDefault="00A06742" w:rsidP="00A06742">
      <w:pPr>
        <w:numPr>
          <w:ilvl w:val="0"/>
          <w:numId w:val="9"/>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Identifica las situaciones de riesgo laboral más habituales en los sectores de actividad económica más relevantes en el entorno, indicando los métodos de prevención legalmente establecidos, así como las técnicas de primeros auxilios aplicables en caso de accidente o daño.</w:t>
      </w:r>
    </w:p>
    <w:p w:rsidR="00A06742" w:rsidRPr="00506FE2" w:rsidRDefault="00A06742" w:rsidP="00A06742">
      <w:pPr>
        <w:contextualSpacing/>
        <w:jc w:val="both"/>
        <w:rPr>
          <w:rFonts w:ascii="Verdana" w:eastAsia="Times New Roman" w:hAnsi="Verdana" w:cs="Times New Roman"/>
          <w:lang w:val="es-E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2. Proyecto de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Crear un proyecto de empresa en el aula, describiendo las características internas y su relación con el entorno, así como su función social, identificando los elementos que constituyen su red logística como proveedores, clientes, sistemas de producción y comercialización y redes de almacenaje entre otros.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CIEE-CSC-CAA-CCEC</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1.</w:t>
      </w:r>
      <w:r w:rsidRPr="00506FE2">
        <w:rPr>
          <w:rFonts w:ascii="Verdana" w:eastAsia="Calibri" w:hAnsi="Verdana" w:cs="Times New Roman"/>
          <w:lang w:val="es-ES" w:eastAsia="en-US"/>
        </w:rPr>
        <w:tab/>
        <w:t>Determina la oportunidad de un proyecto de empresa, identificando las características y tomando parte en la actividad que esta desarrolla.</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Identifica las características internas y externas del proyecto de empresa, así como los elementos que constituyen la red de esta: mercado, proveedores, clientes, sistemas de producción y/o comercialización, almacenaje y otros.</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3.</w:t>
      </w:r>
      <w:r w:rsidRPr="00506FE2">
        <w:rPr>
          <w:rFonts w:ascii="Verdana" w:eastAsia="Calibri" w:hAnsi="Verdana" w:cs="Times New Roman"/>
          <w:lang w:val="es-ES" w:eastAsia="en-US"/>
        </w:rPr>
        <w:tab/>
        <w:t>Describe la relación del proyecto de empresa con su sector, su estructura organizativa y las funciones de cada departamento, identificando los procedimientos de trabajo en el desarrollo del proceso productivo o comercial.</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Identificar y organizar la información de las distintas áreas del proyecto de empresa aplicando los métodos correspondientes a la tramitación documental empresarial.</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CCL-CD-CIEE</w:t>
      </w:r>
    </w:p>
    <w:p w:rsidR="00A06742" w:rsidRPr="00506FE2" w:rsidRDefault="00A06742" w:rsidP="00A06742">
      <w:pPr>
        <w:ind w:left="567"/>
        <w:jc w:val="both"/>
        <w:rPr>
          <w:rFonts w:ascii="Verdana" w:eastAsia="Calibri" w:hAnsi="Verdana" w:cs="Times New Roman"/>
          <w:b/>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11"/>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Maneja como usuario a nivel básico la aplicación informática de control y seguimiento de clientes, proveedores y otros, aplicando las técnicas básicas de contabilidad, gestión financiera y comercial y administración de personal para la organización de la información del proyecto de empresa.</w:t>
      </w:r>
    </w:p>
    <w:p w:rsidR="00A06742" w:rsidRPr="00506FE2" w:rsidRDefault="00A06742" w:rsidP="00A06742">
      <w:pPr>
        <w:numPr>
          <w:ilvl w:val="0"/>
          <w:numId w:val="11"/>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 xml:space="preserve">Transmite información entre las distintas áreas y a clientes internos y externos del proyecto de empresa, reconociendo y aplicando técnicas de comunicación y negociación y aplicando el tratamiento protocolario adecuado mediante medios telemáticos y presenciales.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Realizar actividades de producción y comercialización propias del proyecto de empresa creado, aplicando técnicas de comunicación y trabajo en equipo.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CCEC-CD-CIEE</w:t>
      </w:r>
    </w:p>
    <w:p w:rsidR="00A06742" w:rsidRPr="00506FE2" w:rsidRDefault="00A06742" w:rsidP="00A06742">
      <w:pPr>
        <w:ind w:left="567"/>
        <w:jc w:val="both"/>
        <w:rPr>
          <w:rFonts w:ascii="Verdana" w:eastAsia="Calibri" w:hAnsi="Verdana" w:cs="Times New Roman"/>
          <w:b/>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left="567"/>
        <w:jc w:val="both"/>
        <w:rPr>
          <w:rFonts w:ascii="Verdana" w:eastAsia="Calibri" w:hAnsi="Verdana" w:cs="Times New Roman"/>
          <w:b/>
          <w:lang w:val="es-ES" w:eastAsia="en-US"/>
        </w:rPr>
      </w:pPr>
    </w:p>
    <w:p w:rsidR="00A06742" w:rsidRPr="00506FE2" w:rsidRDefault="00A06742" w:rsidP="00A06742">
      <w:pPr>
        <w:numPr>
          <w:ilvl w:val="0"/>
          <w:numId w:val="12"/>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Crea materiales de difusión y publicidad de los productos y/o servicios del proyecto de empresa incluyendo un plan de comunicación en internet y en redes, sociales aplicando los principios del marketing.</w:t>
      </w:r>
    </w:p>
    <w:p w:rsidR="00A06742" w:rsidRPr="00506FE2" w:rsidRDefault="00A06742" w:rsidP="00A06742">
      <w:pPr>
        <w:numPr>
          <w:ilvl w:val="0"/>
          <w:numId w:val="12"/>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Desempeña tareas de producción y/o comercialización en el proyecto de empresa tomando decisiones, trabajando en equipo y cumpliendo los plazos y objetivos y proponiendo mejoras según un plan de control prefijado.</w:t>
      </w:r>
    </w:p>
    <w:p w:rsidR="00A06742" w:rsidRPr="00506FE2" w:rsidRDefault="00A06742" w:rsidP="00A06742">
      <w:pPr>
        <w:numPr>
          <w:ilvl w:val="0"/>
          <w:numId w:val="12"/>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Recopila datos sobre los diferentes apoyos a la creación de empresas tanto del entorno cercano como del territorial, nacional o europeo, seleccionando las posibilidades que se ajusten al proyecto de empresa planteado.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lastRenderedPageBreak/>
        <w:t>Bloque 3. Finanzas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Describir las diferentes formas jurídicas de las empresas, relacionando con cada una de ellas las responsabilidades legales de sus propietarios y gestores, así como con las exigencias de capital.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CD-CAA-CSC</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13"/>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Distingue las diferentes formas jurídicas de las empresas relacionándolo con las exigencias de capital y responsabilidades que es apropiado para cada tipo.</w:t>
      </w:r>
    </w:p>
    <w:p w:rsidR="00A06742" w:rsidRPr="00506FE2" w:rsidRDefault="00A06742" w:rsidP="00A06742">
      <w:pPr>
        <w:numPr>
          <w:ilvl w:val="0"/>
          <w:numId w:val="13"/>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Enumera las administraciones públicas que tienen relación con la puesta en marcha de empresas, recopilando por vía telemática los principales documentos que se derivan de la puesta en funcionamiento. Valora las tareas de apoyo, registro, control y fiscalización que realizan las autoridades en el proceso de creación de empresas describiendo los trámites que se deben realizar.</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Identificar las fuentes de financiación de las empresas propias de cada forma jurídica, incluyendo las externas e internas valorando las más adecuadas para cada tipo y momento en el ciclo de vida de la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básicas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CIEE-CMCT</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14"/>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Determina las inversiones necesarias para la puesta en marcha de una empresa, distinguiendo las principales partidas relacionadas en un balance de situación.</w:t>
      </w:r>
    </w:p>
    <w:p w:rsidR="00A06742" w:rsidRPr="00506FE2" w:rsidRDefault="00A06742" w:rsidP="00A06742">
      <w:pPr>
        <w:numPr>
          <w:ilvl w:val="0"/>
          <w:numId w:val="14"/>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Caracteriza de forma básica las posibilidades de financiación del día a día de las empresas, diferenciando la financiación externa e interna, a corto y a largo plazo, así como el coste de cada una y las implicaciones en la marcha de la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Comprender las necesidades de la planificación financiera y de negocio de las empresas, ligándola a la previsión de la marcha de la actividad sectorial y económica nacional.</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básicas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CMCT-CSC-CD</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lastRenderedPageBreak/>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15"/>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Presenta un estudio de viabilidad económico financiero a medio plazo del proyecto de empresa, aplicando condiciones reales de productos financieros analizados y previsiones de ventas según un estudio del entorno mediante una aplicación informática tipo hoja de cálculo, manejando ratios financieros básicos.</w:t>
      </w:r>
    </w:p>
    <w:p w:rsidR="00A06742" w:rsidRPr="00506FE2" w:rsidRDefault="00A06742" w:rsidP="00A06742">
      <w:pPr>
        <w:numPr>
          <w:ilvl w:val="0"/>
          <w:numId w:val="15"/>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Analiza los productos financieros más adecuados de entre las entidades financieras del entorno para cada tipo de empresa, valorando el coste y el riesgo de cada uno de ellos y seleccionando los más adecuados para el proyecto de empresa</w:t>
      </w:r>
    </w:p>
    <w:p w:rsidR="00A06742" w:rsidRPr="00506FE2" w:rsidRDefault="00A06742" w:rsidP="00A06742">
      <w:pPr>
        <w:numPr>
          <w:ilvl w:val="0"/>
          <w:numId w:val="15"/>
        </w:numPr>
        <w:spacing w:after="200" w:line="276" w:lineRule="auto"/>
        <w:ind w:left="851" w:hanging="284"/>
        <w:contextualSpacing/>
        <w:jc w:val="both"/>
        <w:rPr>
          <w:rFonts w:ascii="Verdana" w:eastAsia="Calibri" w:hAnsi="Verdana" w:cs="Times New Roman"/>
          <w:lang w:val="es-ES"/>
        </w:rPr>
      </w:pPr>
      <w:r w:rsidRPr="00506FE2">
        <w:rPr>
          <w:rFonts w:ascii="Verdana" w:eastAsia="Times New Roman" w:hAnsi="Verdana" w:cs="Times New Roman"/>
          <w:lang w:val="es-ES"/>
        </w:rPr>
        <w:t>Identifica las obligaciones fiscales de las empresas según la actividad, señalando el funcionamiento básico de IAE, IVA, IRPF e IS, indicando las principales diferencias entre ellos y valorando la aportación que supone la carga impositiva a los presupuestos públicos.</w:t>
      </w:r>
    </w:p>
    <w:p w:rsidR="00A06742" w:rsidRDefault="00A06742" w:rsidP="00A06742">
      <w:pPr>
        <w:spacing w:after="200" w:line="276" w:lineRule="auto"/>
        <w:ind w:left="851"/>
        <w:contextualSpacing/>
        <w:jc w:val="both"/>
        <w:rPr>
          <w:rFonts w:ascii="Verdana" w:eastAsia="Calibri" w:hAnsi="Verdana" w:cs="Times New Roman"/>
          <w:lang w:val="es-ES"/>
        </w:rPr>
      </w:pPr>
    </w:p>
    <w:p w:rsidR="00A06742" w:rsidRDefault="00A06742" w:rsidP="00A06742">
      <w:pPr>
        <w:spacing w:after="200" w:line="276" w:lineRule="auto"/>
        <w:ind w:left="851"/>
        <w:contextualSpacing/>
        <w:jc w:val="both"/>
        <w:rPr>
          <w:rFonts w:ascii="Verdana" w:eastAsia="Calibri" w:hAnsi="Verdana" w:cs="Times New Roman"/>
          <w:lang w:val="es-ES"/>
        </w:rPr>
      </w:pPr>
    </w:p>
    <w:p w:rsidR="00A06742" w:rsidRPr="00506FE2" w:rsidRDefault="00A06742" w:rsidP="00A06742">
      <w:pPr>
        <w:autoSpaceDE w:val="0"/>
        <w:autoSpaceDN w:val="0"/>
        <w:adjustRightInd w:val="0"/>
        <w:jc w:val="center"/>
        <w:rPr>
          <w:rFonts w:ascii="Verdana" w:eastAsia="Calibri" w:hAnsi="Verdana" w:cs="Times New Roman"/>
          <w:b/>
          <w:smallCaps/>
          <w:lang w:val="es-ES" w:eastAsia="en-US"/>
        </w:rPr>
      </w:pPr>
      <w:r w:rsidRPr="00506FE2">
        <w:rPr>
          <w:rFonts w:ascii="Verdana" w:eastAsia="Calibri" w:hAnsi="Verdana" w:cs="Times New Roman"/>
          <w:b/>
          <w:color w:val="000000"/>
          <w:sz w:val="22"/>
          <w:szCs w:val="22"/>
          <w:lang w:val="es-ES" w:eastAsia="en-US"/>
        </w:rPr>
        <w:t>Economía de 4º ESO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1. Ideas económicas básicas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Explicar la Economía como ciencia social valorando el impacto permanente de las decisiones económicas en la vida de los ciudadanos.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CCL-CSC-CIEE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Reconoce la escasez de recursos y la necesidad de elegir y tomar decisiones como las claves de los problemas básicos de toda Economía y comprende que toda elección supone renunciar a otras alternativas y que toda decisión tiene consecuencias.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Diferencia formas diversas de abordar y resolver problemas económicos e identifica sus ventajas e inconvenientes, así como sus limitaciones.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Conocer y familiarizarse con la terminología económica básica y con el uso de los modelos económicos.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tabs>
          <w:tab w:val="left" w:pos="709"/>
        </w:tabs>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CCL-CMCT-CAA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Comprende y utiliza correctamente diferentes términos del área de la Economía: los distintos agentes económicos, sus objetivos e incentivos, tipos de bienes, …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Diferencia entre Economía positiva y Economía normativa.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lastRenderedPageBreak/>
        <w:t xml:space="preserve">3. Representa y analiza gráficamente el coste de oportunidad mediante la Frontera de Posibilidades de Producción.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Tomar conciencia de los principios básicos de la Economía a aplicar en las relaciones económicas básicas con los condicionantes de recursos y necesidades.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CAA-CSC-CIEE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1. Representa las relaciones que se establecen entre las economías domésticas y las empresas.</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Aplica razonamientos básicos para interpretar problemas económicos provenientes de las relaciones económicas de su entorno.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2. Economía y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Describir los diferentes tipos de empresas y formas jurídicas de las empresas, relacionando con cada una de ellas sus exigencias de capital y las responsabilidades legales de sus propietarios y gestores, así como las interrelaciones de las empresas con su entorno inmediato.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CAA-CSC-CIEE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Distingue las diferentes formas jurídicas de las empresas y las relaciona con las exigencias requeridas de capital para su constitución y responsabilidades legales para cada tipo, valorando las más apropiadas en cada caso en función de las características concretas.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Identifica los diferentes tipos de empresas y empresarios que actúan en su entorno, así como la forma de interrelacionar con su ámbito más cercano y los efectos sociales y medioambientales, positivos y negativos, que se observan. Conoce prácticas concretas de Buen Gobierno Corporativo y Responsabilidad Social Corporativa. Conoce la diferencia entre empresa lucrativa y no lucrativa y entre pública vs. privada.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Analizar las características principales del proceso productivo.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CCL-CD-CIEE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Indica los distintos tipos de factores productivos y las relaciones entre productividad, eficiencia y tecnología.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lastRenderedPageBreak/>
        <w:t>2. Identifica los diferentes sectores económicos, así como sus retos y oportunidades.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Identificar las fuentes de financiación de las empresas.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CCL-CMCT-CIEE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Explica las posibilidades de financiación de las empresas diferenciando la financiación externa e interna, a corto y a largo plazo, así como el coste de cada una y las implicaciones en la marcha de la empresa.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4</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Determinar para un caso sencillo la estructura de ingresos y costes de una empresa, calculando su beneficio.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CMCT-CD-CAA</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Diferencia los ingresos y costes generales de una empresa e identifica su beneficio o pérdida, aplicando razonamientos matemáticos para la interpretación de resultados.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5</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Diferenciar los impuestos que afectan a las empresas y la importancia del cumplimiento de las obligaciones fiscales.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CCL-CMCT-CSC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Identifica las obligaciones fiscales de las empresas según la actividad señalando el funcionamiento básico de los impuestos y las principales diferencias entre ellos.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Valora la aportación que supone la carga impositiva a los presupuestos públicos.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3. Economía personal</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Realizar un presupuesto personal distinguiendo entre los diferentes tipos de ingresos y gastos, controlar su grado de cumplimiento y las posibles necesidades de adaptación.</w:t>
      </w: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 </w:t>
      </w: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lastRenderedPageBreak/>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CMCT-CD-CIEE</w:t>
      </w: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 </w:t>
      </w: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29"/>
        </w:numPr>
        <w:spacing w:after="200" w:line="276" w:lineRule="auto"/>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Elabora y realiza, con herramientas informáticas, un seguimiento a un presupuesto o plan financiero personalizado, identificando cada uno de los ingresos y gastos. Maneja gráficos de análisis que le permiten comparar una realidad personalizada con las previsiones establecidas.</w:t>
      </w:r>
    </w:p>
    <w:p w:rsidR="00A06742" w:rsidRPr="00506FE2" w:rsidRDefault="00A06742" w:rsidP="00A06742">
      <w:pPr>
        <w:jc w:val="both"/>
        <w:rPr>
          <w:rFonts w:ascii="Verdana" w:eastAsia="Calibri" w:hAnsi="Verdana" w:cs="Times New Roman"/>
          <w:b/>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 </w:t>
      </w: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Decidir con racionalidad ante las alternativas económicas de la vida personal, relacionando estas con el bienestar propio y social.</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CAA-CSC-CIEE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1. Comprende las necesidades de planificación y de manejo de los asuntos financieros a lo largo de la vida. Dicha planificación se vincula a la previsión realizada en cada una de las etapas de acuerdo con las decisiones tomadas y la marcha de la actividad económica nacional.</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Expresar una actitud positiva hacia el ahorro y emplearlo como medio para alcanzar diferentes objetivos.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CCL-CD-CIEE</w:t>
      </w:r>
    </w:p>
    <w:p w:rsidR="00A06742" w:rsidRPr="00506FE2" w:rsidRDefault="00A06742" w:rsidP="00A06742">
      <w:pPr>
        <w:ind w:firstLine="567"/>
        <w:jc w:val="both"/>
        <w:rPr>
          <w:rFonts w:ascii="Verdana" w:eastAsia="Calibri" w:hAnsi="Verdana" w:cs="Times New Roman"/>
          <w:b/>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1. Conoce y explica la relevancia del ahorro y del control del gasto.</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Analiza las ventajas e inconvenientes del endeudamiento, valorando el riesgo y seleccionando la decisión más adecuada para cada momento.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4</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Reconocer el funcionamiento básico del dinero y diferenciar los diferentes tipos de cuentas bancarias y de tarjetas emitidas como medios de pago, valorando la oportunidad de su uso con garantías y responsabilidad.</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 xml:space="preserve">Competencias Clave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CCL-CD-CIEE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Estrategias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lastRenderedPageBreak/>
        <w:t xml:space="preserve">1. Comprende los términos fundamentales y describe el funcionamiento en la operativa con las cuentas bancarias.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Valora, reconoce y comprueba la necesidad de leer detenidamente los documentos que presentan los bancos, la posibilidad de negociación de las condiciones, el procedimiento de reclamación ante las entidades financieras y la importancia de la seguridad cuando la relación se produce por internet.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3. Identifica y explica las distintas modalidades de tarjetas que existen, así como lo esencial de la seguridad cuando se opera con tarjetas.</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5</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Conocer el concepto de seguro y su finalidad.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CCL-CMCT-CD-CIEE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1. Identifica y diferencia los diferentes tipos de seguros según los riesgos o situaciones adversas en las diferentes etapas de la vida. Valora y comprueba la necesidad de leer detenidamente los documentos, reconoce que se pueden negociar las condiciones, la importancia de la seguridad cuando se realiza por internet y analiza el procedimiento de reclamación ante las aseguradoras.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4. Economía e ingresos y gastos del Estado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Reconocer y analizar la procedencia de las principales fuentes de ingresos y gastos del Estado, así como interpretar gráficos donde se muestre dicha distribución.</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CMCT-CD-CAA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31"/>
        </w:numPr>
        <w:tabs>
          <w:tab w:val="left" w:pos="709"/>
        </w:tabs>
        <w:spacing w:after="200" w:line="276" w:lineRule="auto"/>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Identifica las vías de donde proceden los ingresos del Estado, así como las principales áreas de los gastos del Estado y comenta sus relaciones. Analiza e interpreta datos y gráficos de contenido económico relacionados con los ingresos y gastos del Estado.</w:t>
      </w:r>
    </w:p>
    <w:p w:rsidR="00A06742" w:rsidRPr="00506FE2" w:rsidRDefault="00A06742" w:rsidP="00A06742">
      <w:pPr>
        <w:numPr>
          <w:ilvl w:val="0"/>
          <w:numId w:val="31"/>
        </w:numPr>
        <w:tabs>
          <w:tab w:val="left" w:pos="709"/>
        </w:tabs>
        <w:spacing w:after="200" w:line="276" w:lineRule="auto"/>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Distingue en los diferentes ciclos económicos el comportamiento de los ingresos y gastos públicos, así como los efectos que se pueden producir a lo largo del tiempo.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 </w:t>
      </w: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Diferenciar y explicar los conceptos de deuda pública y déficit público.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CCL-CMCT-CAA</w:t>
      </w: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lastRenderedPageBreak/>
        <w:t xml:space="preserve"> </w:t>
      </w: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Comprende y expresa las diferencias entre los conceptos de deuda pública y déficit público, así como la relación que se produce entre ellos y la evolución de sus cifras nacionales y autonómicas.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Determinar el impacto para la sociedad de la desigualdad de la renta y estudiar las herramientas de redistribución de la renta.</w:t>
      </w: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 </w:t>
      </w: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CCL-CAA-CSC </w:t>
      </w: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32"/>
        </w:numPr>
        <w:spacing w:after="200" w:line="276" w:lineRule="auto"/>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Conoce y describe los efectos de la desigualdad de la renta y los instrumentos de redistribución de la misma.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5. Economía y tipos de interés, inflación/deflación y desempleo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Diferenciar las magnitudes de tipos de interés, inflación/deflación y desempleo, así como analizar las relaciones existentes entre ellas.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CCL-CD-CCEC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Describe las causas de la inflación y la deflación y valora sus principales repercusiones económicas y sociales.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Explica el funcionamiento de los tipos de interés y las consecuencias de su variación para la marcha de la Economía.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Interpretar datos y gráficos vinculados con los conceptos de tipos de interés, inflación/deflación y desempleo.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CMCT-CD-CAA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30"/>
        </w:numPr>
        <w:spacing w:after="200" w:line="276" w:lineRule="auto"/>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Valora e interpreta datos y gráficos de contenido económico relacionados con los tipos de interés, inflación, deflación y desempleo.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lastRenderedPageBreak/>
        <w:t>Valorar diferentes opciones de políticas macroeconómicas para hacer frente al desempleo.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CCL-CD-CIEE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Describe las causas del desempleo y valora sus principales repercusiones económicas y sociales.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Analiza los datos de desempleo en España y Aragón y las políticas contra el desempleo.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3. Investiga y reconoce ámbitos de oportunidades y tendencias de empleo.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6. Economía internacional</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Valorar el impacto de la globalización económica, del comercio internacional y de los procesos de integración económica en la calidad de vida de las personas y el medio ambiente.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CCL-CAA-CIEE-CCEC</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1. Valora el grado de interconexión de las diferentes economías de todos los países del mundo y aplica la perspectiva global para emitir juicios críticos. Conoce el grado de interconexión de la economía española y aragonesa.</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Explica las razones que justifican e influyen en el intercambio económico entre países.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3. Analiza acontecimientos económicos contemporáneos en el contexto de la globalización y el comercio internacional.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4. Conoce y enumera ventajas e inconvenientes del proceso de integración económica y monetaria de la Unión Europea.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5. Reflexiona sobre los problemas medioambientales y su relación con el </w:t>
      </w:r>
      <w:proofErr w:type="spellStart"/>
      <w:r w:rsidRPr="00506FE2">
        <w:rPr>
          <w:rFonts w:ascii="Verdana" w:eastAsia="Calibri" w:hAnsi="Verdana" w:cs="Times New Roman"/>
          <w:lang w:val="es-ES" w:eastAsia="en-US"/>
        </w:rPr>
        <w:t>im</w:t>
      </w:r>
      <w:proofErr w:type="spellEnd"/>
      <w:r w:rsidRPr="00506FE2">
        <w:rPr>
          <w:rFonts w:ascii="Verdana" w:eastAsia="Calibri" w:hAnsi="Verdana" w:cs="Times New Roman"/>
          <w:lang w:val="es-ES" w:eastAsia="en-US"/>
        </w:rPr>
        <w:t>-pacto económico internacional, analizando las posibilidades de un desarrollo sostenible.</w:t>
      </w:r>
    </w:p>
    <w:p w:rsidR="00A06742" w:rsidRPr="00506FE2" w:rsidRDefault="00A06742" w:rsidP="00A06742">
      <w:pPr>
        <w:widowControl w:val="0"/>
        <w:autoSpaceDE w:val="0"/>
        <w:autoSpaceDN w:val="0"/>
        <w:adjustRightInd w:val="0"/>
        <w:ind w:left="567" w:hanging="567"/>
        <w:jc w:val="both"/>
        <w:textAlignment w:val="center"/>
        <w:rPr>
          <w:rFonts w:ascii="Verdana" w:eastAsia="Times New Roman" w:hAnsi="Verdana" w:cs="Times New Roman"/>
          <w:color w:val="000000"/>
          <w:lang w:val="es-ES"/>
        </w:rPr>
      </w:pPr>
    </w:p>
    <w:p w:rsidR="00A06742" w:rsidRPr="00506FE2" w:rsidRDefault="00A06742" w:rsidP="00A06742">
      <w:pPr>
        <w:jc w:val="both"/>
        <w:rPr>
          <w:rFonts w:ascii="Verdana" w:eastAsia="Calibri" w:hAnsi="Verdana" w:cs="Times New Roman"/>
          <w:b/>
          <w:sz w:val="22"/>
          <w:szCs w:val="22"/>
          <w:lang w:val="es-ES" w:eastAsia="en-US"/>
        </w:rPr>
      </w:pPr>
    </w:p>
    <w:p w:rsidR="00A06742" w:rsidRPr="00506FE2" w:rsidRDefault="00A06742" w:rsidP="00A06742">
      <w:pPr>
        <w:jc w:val="center"/>
        <w:rPr>
          <w:rFonts w:ascii="Verdana" w:eastAsia="Calibri" w:hAnsi="Verdana" w:cs="Times New Roman"/>
          <w:b/>
          <w:smallCaps/>
          <w:lang w:val="es-ES" w:eastAsia="en-US"/>
        </w:rPr>
      </w:pPr>
      <w:r w:rsidRPr="00506FE2">
        <w:rPr>
          <w:rFonts w:ascii="Verdana" w:eastAsia="Calibri" w:hAnsi="Verdana" w:cs="Times New Roman"/>
          <w:b/>
          <w:color w:val="000000"/>
          <w:sz w:val="22"/>
          <w:szCs w:val="22"/>
          <w:lang w:val="es-ES" w:eastAsia="en-US"/>
        </w:rPr>
        <w:t>Economía de 1º Bachillerato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1. Economía y escasez. La organización de la actividad económica</w:t>
      </w:r>
    </w:p>
    <w:p w:rsidR="00A06742" w:rsidRPr="00506FE2" w:rsidRDefault="00A06742" w:rsidP="00A06742">
      <w:pPr>
        <w:jc w:val="both"/>
        <w:rPr>
          <w:rFonts w:ascii="Verdana" w:eastAsia="Calibri" w:hAnsi="Verdana" w:cs="Times New Roman"/>
          <w:sz w:val="16"/>
          <w:szCs w:val="16"/>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Explicar el problema de los recursos escasos y las necesidades ilimitadas.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CCL-CSC-CIEE</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hanging="284"/>
        <w:jc w:val="both"/>
        <w:rPr>
          <w:rFonts w:ascii="Verdana" w:eastAsia="Calibri" w:hAnsi="Verdana" w:cs="Times New Roman"/>
          <w:lang w:val="es-ES" w:eastAsia="en-US"/>
        </w:rPr>
      </w:pPr>
    </w:p>
    <w:p w:rsidR="00A06742" w:rsidRPr="00506FE2" w:rsidRDefault="00A06742" w:rsidP="00A06742">
      <w:pPr>
        <w:numPr>
          <w:ilvl w:val="0"/>
          <w:numId w:val="39"/>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 xml:space="preserve">Reconoce la escasez, la necesidad de elegir y de tomar decisiones, como los elementos más determinantes a afrontar en todo sistema económico.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Observar los problemas económicos de una sociedad, así como analizar y expresar una valoración crítica de las formas de resolución desde el punto de vista de los diferentes sistemas económicos.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CAA-CIEE-CCEC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22"/>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 xml:space="preserve">Analiza y compara los diferentes planteamientos y las distintas formas de abordar los elementos clave y la resolución de problemas económicos en los principales sistemas económicos utilizando ejemplos de situaciones económicas actuales del entorno internacional. </w:t>
      </w:r>
    </w:p>
    <w:p w:rsidR="00A06742" w:rsidRPr="00506FE2" w:rsidRDefault="00A06742" w:rsidP="00A06742">
      <w:pPr>
        <w:numPr>
          <w:ilvl w:val="0"/>
          <w:numId w:val="22"/>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Relaciona y maneja, a partir de casos concretos de análisis, los cambios más recientes en el escenario económico mundial con las circunstancias técnicas, económicas, sociales y políticas que los explican.</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b/>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Comprender el método científico que se utiliza en el área de la economía, así como identificar las fases de la investigación científica en economía y los modelos económicos.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b/>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CCL-CAA </w:t>
      </w:r>
    </w:p>
    <w:p w:rsidR="00A06742" w:rsidRPr="00506FE2" w:rsidRDefault="00A06742" w:rsidP="00A06742">
      <w:pPr>
        <w:jc w:val="both"/>
        <w:rPr>
          <w:rFonts w:ascii="Verdana" w:eastAsia="Calibri" w:hAnsi="Verdana" w:cs="Times New Roman"/>
          <w:b/>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b/>
          <w:lang w:val="es-ES" w:eastAsia="en-US"/>
        </w:rPr>
      </w:pPr>
    </w:p>
    <w:p w:rsidR="00A06742" w:rsidRPr="00506FE2" w:rsidRDefault="00A06742" w:rsidP="00A06742">
      <w:pPr>
        <w:numPr>
          <w:ilvl w:val="0"/>
          <w:numId w:val="16"/>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Distingue las proposiciones económicas positivas de las proposiciones económicas normativas.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2. La actividad productiva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Analizar las características principales del proceso productivo.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CCL-CMCT-CD</w:t>
      </w:r>
    </w:p>
    <w:p w:rsidR="00A06742" w:rsidRPr="00506FE2" w:rsidRDefault="00A06742" w:rsidP="00A06742">
      <w:pPr>
        <w:ind w:firstLine="567"/>
        <w:jc w:val="both"/>
        <w:rPr>
          <w:rFonts w:ascii="Verdana" w:eastAsia="Calibri" w:hAnsi="Verdana" w:cs="Times New Roman"/>
          <w:b/>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numPr>
          <w:ilvl w:val="0"/>
          <w:numId w:val="17"/>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Expresa una visión integral del funcionamiento del sistema productivo partiendo del estudio de la empresa y su participación en sectores económicos, así como su conexión e interdependencia.</w:t>
      </w:r>
    </w:p>
    <w:p w:rsidR="00A06742" w:rsidRPr="00506FE2" w:rsidRDefault="00A06742" w:rsidP="00A06742">
      <w:pPr>
        <w:jc w:val="both"/>
        <w:rPr>
          <w:rFonts w:ascii="Verdana" w:eastAsia="Calibri" w:hAnsi="Verdana" w:cs="Times New Roman"/>
          <w:b/>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lastRenderedPageBreak/>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Explicar las razones del proceso de división técnica del trabajo.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CCL-CMCT</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b/>
          <w:lang w:val="es-ES" w:eastAsia="en-US"/>
        </w:rPr>
        <w:t xml:space="preserve">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Relaciona el proceso de división técnica del trabajo con la interdependencia económica en un contexto global.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Indica las diferentes categorías de factores productivos y las relaciones entre productividad, eficiencia técnica y económica y tecnología.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Relacionar y distinguir la eficiencia técnica y la eficiencia económica.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908" w:hanging="284"/>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908" w:hanging="284"/>
        <w:jc w:val="both"/>
        <w:rPr>
          <w:rFonts w:ascii="Verdana" w:eastAsia="Calibri" w:hAnsi="Verdana" w:cs="Times New Roman"/>
          <w:lang w:val="es-ES" w:eastAsia="en-US"/>
        </w:rPr>
      </w:pPr>
      <w:r w:rsidRPr="00506FE2">
        <w:rPr>
          <w:rFonts w:ascii="Verdana" w:eastAsia="Calibri" w:hAnsi="Verdana" w:cs="Times New Roman"/>
          <w:lang w:val="es-ES" w:eastAsia="en-US"/>
        </w:rPr>
        <w:t>CMCT-CD</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908" w:hanging="284"/>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sz w:val="22"/>
          <w:szCs w:val="22"/>
          <w:lang w:val="es-ES" w:eastAsia="en-US"/>
        </w:rPr>
      </w:pPr>
    </w:p>
    <w:p w:rsidR="00A06742" w:rsidRPr="00506FE2" w:rsidRDefault="00A06742" w:rsidP="00A06742">
      <w:pPr>
        <w:numPr>
          <w:ilvl w:val="0"/>
          <w:numId w:val="18"/>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Determina e interpreta la eficiencia técnica y económica a partir de los casos planteados.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4</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Expresar los principales objetivos y funciones de las empresas y de las organizaciones no lucrativas, utilizando referencias reales del entorno cercano y transmitiendo la utilidad generada con su actividad e identificando los efectos para la sociedad y la vida de las personas.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CCL-CAA-CD-CSC- CCEC-CIEE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left="851" w:hanging="284"/>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Analiza e interpreta los objetivos y funciones de las empresas.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Explica la función de las empresas lucrativas de crear o incrementar la utilidad de los bienes en entornos competitivos.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3. Estudia y analiza las repercusiones de la actividad de las empresas y de las organizaciones no lucrativas, tanto en un entorno cercano como en un entorno internacional. </w:t>
      </w:r>
    </w:p>
    <w:p w:rsidR="00A06742" w:rsidRPr="00506FE2" w:rsidRDefault="00A06742" w:rsidP="00A06742">
      <w:pPr>
        <w:ind w:left="851" w:hanging="284"/>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5</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Analizar, representar e interpretar la función de producción de una empresa a partir de un caso. Calcular y manejar los costes y beneficios de las empresas, así como representar e interpretar gráficos relativos a dichos conceptos.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lastRenderedPageBreak/>
        <w:t xml:space="preserve">CMCT-CD-CAA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left="851" w:hanging="284"/>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1. Comprende y utiliza diferentes tipos de costes, tanto fijos como variables, totales, medios y marginales, así como representa e interpreta gráficos de costes.</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Analiza e interpreta los beneficios de una empresa a partir de supuestos de ingresos y costes de un periodo.</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3. Representa e interpreta gráficos de producción total, media y marginal a partir de supuestos dados.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3. El mercado y el sistema de precios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Interpretar, a partir del funcionamiento del mercado, las variaciones en cantidades demandadas y ofertadas de bienes y servicios de distintas variables, así como de sus precios.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CCL-CMCT-CCEC</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1. Expresa las claves que determinan la oferta y la demanda y representa gráficamente los efectos de las variaciones de las distintas variables en el funcionamiento de los mercados.</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Analiza las elasticidades de demanda y de oferta, interpretando los cambios en precios y cantidades, así como sus efectos sobre los ingresos totales.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Analizar el funcionamiento de mercados reales y observar sus diferencias con los modelos, así como sus consecuencias para los consumidores, empresas o Estados.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CCL-CAA-CSC</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Analiza y compara el funcionamiento de los diferentes tipos de mercados, explicando sus diferencias teóricas y aplicando el análisis a casos reales identificados a partir de la observación del entorno más inmediato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Valora, de forma crítica, los efectos que se derivan sobre aquellos que participan en estos diversos mercados.</w:t>
      </w:r>
    </w:p>
    <w:p w:rsidR="00A06742" w:rsidRPr="00506FE2" w:rsidRDefault="00A06742" w:rsidP="00A06742">
      <w:pPr>
        <w:jc w:val="both"/>
        <w:rPr>
          <w:rFonts w:ascii="Verdana" w:eastAsia="Calibri" w:hAnsi="Verdana" w:cs="Times New Roman"/>
          <w:b/>
          <w:i/>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4. La macroeconomía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Diferenciar y manejar las principales magnitudes macroeconómicas y analizar las relaciones existentes entre ellas, valorando los inconvenientes y las limitaciones que presentan como indicadores de la calidad de vida.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lastRenderedPageBreak/>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CMCT-CD-CSC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left="851" w:hanging="284"/>
        <w:jc w:val="both"/>
        <w:rPr>
          <w:rFonts w:ascii="Verdana" w:eastAsia="Calibri" w:hAnsi="Verdana" w:cs="Times New Roman"/>
          <w:lang w:val="es-ES" w:eastAsia="en-US"/>
        </w:rPr>
      </w:pPr>
    </w:p>
    <w:p w:rsidR="00A06742" w:rsidRPr="00506FE2" w:rsidRDefault="00A06742" w:rsidP="00A06742">
      <w:pPr>
        <w:numPr>
          <w:ilvl w:val="0"/>
          <w:numId w:val="19"/>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Conoce, valora, interpreta, relaciona, comprende y emplea para establecer comparaciones con carácter global las principales magnitudes macroeconómicas como indicadores de la situación económica de un país y las analiza de forma crítica valorando su impacto, sus efectos y sus limitaciones para medir la calidad de vida.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Interpretar datos e indicadores económicos básicos y su evolución. </w:t>
      </w:r>
    </w:p>
    <w:p w:rsidR="00A06742" w:rsidRPr="00506FE2" w:rsidRDefault="00A06742" w:rsidP="00A06742">
      <w:pPr>
        <w:tabs>
          <w:tab w:val="left" w:pos="916"/>
        </w:tabs>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CMCT-CD-CAA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Utiliza en aplicaciones informáticas, analiza e interpreta la información con-tenida en tablas y gráficos de diferentes variables macroeconómicas y su evolución en el tiempo y presenta sus valoraciones de carácter personal.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Valora estudios de referencia como fuente de datos específicos y compren-de los métodos de estudio utilizados por los economistas.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Valorar la estructura del mercado de trabajo y su relación con la educación y formación, analizando de forma especial el desempleo.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CD-CAA-CIEE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left="851" w:hanging="284"/>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Valora e interpreta datos y gráficos de contenido económico relacionados con el mercado de trabajo.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Valora la relación entre la educación y formación y las probabilidades de obtener un empleo y mejores salarios.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3. Investiga y reconoce ámbitos de oportunidades y tendencias de empleo.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4</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Estudiar las diferentes opciones de políticas macroeconómicas para hacer frente a la inflación, deflación y el desempleo.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CD-CAA-CIEE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23"/>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Analiza los datos de inflación/deflación y desempleo en España y las diferentes alternativas para luchar contra el desempleo y la inflación.</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5. Aspectos financieros de la economía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Reconocer el proceso de creación del dinero, los cambios en su valor y la forma en que estos se miden.</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CCL-CMCT</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numPr>
          <w:ilvl w:val="0"/>
          <w:numId w:val="24"/>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Analiza y explica el funcionamiento del dinero y del sistema financiero en una economía.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Describir las distintas teorías explicativas sobre las causas de la inflación/deflación y sus efectos sobre los consumidores, las empresas y el conjunto de la economía.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CCL-CSC</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left="567"/>
        <w:jc w:val="both"/>
        <w:rPr>
          <w:rFonts w:ascii="Verdana" w:eastAsia="Calibri" w:hAnsi="Verdana" w:cs="Times New Roman"/>
          <w:b/>
          <w:lang w:val="es-ES" w:eastAsia="en-US"/>
        </w:rPr>
      </w:pPr>
    </w:p>
    <w:p w:rsidR="00A06742" w:rsidRPr="00506FE2" w:rsidRDefault="00A06742" w:rsidP="00A06742">
      <w:pPr>
        <w:numPr>
          <w:ilvl w:val="0"/>
          <w:numId w:val="25"/>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Reconoce las causas de la inflación/deflación y valora sus repercusiones económicas y sociales.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Explicar el funcionamiento del sistema financiero y conocer las características de sus principales productos y mercados.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CMCT-CD-CIEE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left="851" w:hanging="284"/>
        <w:jc w:val="both"/>
        <w:rPr>
          <w:rFonts w:ascii="Verdana" w:eastAsia="Calibri" w:hAnsi="Verdana" w:cs="Times New Roman"/>
          <w:lang w:val="es-ES" w:eastAsia="en-US"/>
        </w:rPr>
      </w:pPr>
    </w:p>
    <w:p w:rsidR="00A06742" w:rsidRPr="00506FE2" w:rsidRDefault="00A06742" w:rsidP="00A06742">
      <w:pPr>
        <w:numPr>
          <w:ilvl w:val="0"/>
          <w:numId w:val="26"/>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Valora el papel del sistema financiero como elemento canalizador del ahorro a la inversión e identifica los productos y mercados que lo componen.</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4</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Analizar los diferentes tipos de política monetaria.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lastRenderedPageBreak/>
        <w:t>CCL-CAA-CSC</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Estándares de Aprendizaje Evaluables</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numPr>
          <w:ilvl w:val="0"/>
          <w:numId w:val="27"/>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Razona, de forma crítica, en contextos reales, sobre las acciones de política monetaria y su impacto económico y social.</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5</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Identificar el papel del Banco Central Europeo, así como su política monetaria.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1134" w:hanging="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1134" w:hanging="567"/>
        <w:jc w:val="both"/>
        <w:rPr>
          <w:rFonts w:ascii="Verdana" w:eastAsia="Calibri" w:hAnsi="Verdana" w:cs="Times New Roman"/>
          <w:lang w:val="es-ES" w:eastAsia="en-US"/>
        </w:rPr>
      </w:pPr>
    </w:p>
    <w:p w:rsidR="00A06742" w:rsidRPr="00506FE2" w:rsidRDefault="00A06742" w:rsidP="00A06742">
      <w:pPr>
        <w:ind w:left="1134" w:hanging="567"/>
        <w:jc w:val="both"/>
        <w:rPr>
          <w:rFonts w:ascii="Verdana" w:eastAsia="Calibri" w:hAnsi="Verdana" w:cs="Times New Roman"/>
          <w:lang w:val="es-ES" w:eastAsia="en-US"/>
        </w:rPr>
      </w:pPr>
      <w:r w:rsidRPr="00506FE2">
        <w:rPr>
          <w:rFonts w:ascii="Verdana" w:eastAsia="Calibri" w:hAnsi="Verdana" w:cs="Times New Roman"/>
          <w:lang w:val="es-ES" w:eastAsia="en-US"/>
        </w:rPr>
        <w:t>CD-CAA-CCEC</w:t>
      </w:r>
    </w:p>
    <w:p w:rsidR="00A06742" w:rsidRPr="00506FE2" w:rsidRDefault="00A06742" w:rsidP="00A06742">
      <w:pPr>
        <w:ind w:left="1134" w:hanging="567"/>
        <w:jc w:val="both"/>
        <w:rPr>
          <w:rFonts w:ascii="Verdana" w:eastAsia="Calibri" w:hAnsi="Verdana" w:cs="Times New Roman"/>
          <w:lang w:val="es-ES" w:eastAsia="en-US"/>
        </w:rPr>
      </w:pPr>
    </w:p>
    <w:p w:rsidR="00A06742" w:rsidRPr="00506FE2" w:rsidRDefault="00A06742" w:rsidP="00A06742">
      <w:pPr>
        <w:ind w:left="1134" w:hanging="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left="851" w:hanging="284"/>
        <w:jc w:val="both"/>
        <w:rPr>
          <w:rFonts w:ascii="Verdana" w:eastAsia="Calibri" w:hAnsi="Verdana" w:cs="Times New Roman"/>
          <w:lang w:val="es-ES" w:eastAsia="en-US"/>
        </w:rPr>
      </w:pPr>
    </w:p>
    <w:p w:rsidR="00A06742" w:rsidRPr="00506FE2" w:rsidRDefault="00A06742" w:rsidP="00A06742">
      <w:pPr>
        <w:numPr>
          <w:ilvl w:val="0"/>
          <w:numId w:val="20"/>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Identifica los objetivos y la finalidad del Banco Central Europeo y razona de forma crítica sobre su papel y funcionamiento comparándolo con el asignado en otros países (EEUU,…)</w:t>
      </w:r>
    </w:p>
    <w:p w:rsidR="00A06742" w:rsidRPr="00506FE2" w:rsidRDefault="00A06742" w:rsidP="00A06742">
      <w:pPr>
        <w:numPr>
          <w:ilvl w:val="0"/>
          <w:numId w:val="20"/>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Describe los efectos de las variaciones de los tipos de interés en la economía.</w:t>
      </w:r>
    </w:p>
    <w:p w:rsidR="00A06742" w:rsidRPr="00506FE2" w:rsidRDefault="00A06742" w:rsidP="00A06742">
      <w:pPr>
        <w:ind w:left="851" w:hanging="284"/>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6. El contexto internacional de la economía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Analizar los flujos comerciales entre dos economías.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CMCT-CD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left="851" w:hanging="284"/>
        <w:jc w:val="both"/>
        <w:rPr>
          <w:rFonts w:ascii="Verdana" w:eastAsia="Calibri" w:hAnsi="Verdana" w:cs="Times New Roman"/>
          <w:lang w:val="es-ES" w:eastAsia="en-US"/>
        </w:rPr>
      </w:pPr>
    </w:p>
    <w:p w:rsidR="00A06742" w:rsidRPr="00506FE2" w:rsidRDefault="00A06742" w:rsidP="00A06742">
      <w:pPr>
        <w:numPr>
          <w:ilvl w:val="0"/>
          <w:numId w:val="28"/>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Identifica los flujos comerciales internacionales. Conoce el grado de interconexión de la economía española y aragonesa.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Examinar los procesos de integración económica y describir los pasos que se han producido en el caso de la Unión Europea.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CAA-CSC-CCEC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left="851" w:hanging="284"/>
        <w:jc w:val="both"/>
        <w:rPr>
          <w:rFonts w:ascii="Verdana" w:eastAsia="Calibri" w:hAnsi="Verdana" w:cs="Times New Roman"/>
          <w:lang w:val="es-ES" w:eastAsia="en-US"/>
        </w:rPr>
      </w:pPr>
    </w:p>
    <w:p w:rsidR="00A06742" w:rsidRPr="00506FE2" w:rsidRDefault="00A06742" w:rsidP="00A06742">
      <w:pPr>
        <w:numPr>
          <w:ilvl w:val="0"/>
          <w:numId w:val="21"/>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Explica y reflexiona sobre el proceso de cooperación e integración económica producido en la Unión Europea, valorando las repercusiones e implicaciones para España y Aragón en un contexto global.</w:t>
      </w: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 </w:t>
      </w: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lastRenderedPageBreak/>
        <w:t>Analizar y valorar las causas y consecuencias de la globalización económica, así como el papel de los organismos económicos internacionales en su regulación.</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CCL-CIEE-CCEC</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left="851" w:hanging="284"/>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1. Expresa las razones que justifican el intercambio económico entre países.</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Describe las implicaciones y efectos de la globalización económica en los países y reflexiona sobre la necesidad de su regulación y coordinación.</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7. Desequilibrios económicos y el papel del Estado en la economía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Reflexionar sobre el impacto del crecimiento y las crisis cíclicas en la Economía y sus efectos en la calidad de vida de las personas, el medio ambiente y la distribución de la riqueza a nivel local y mundial.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CAA-CSC-CIEE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left="851" w:hanging="284"/>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1. Identifica y analiza los factores y variables que influyen en el crecimiento económico, el desarrollo y la redistribución de la renta, con especial hincapié en la necesidad de contar con sistemas e instituciones económicas democráticas inclusivas.</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Diferencia el concepto de crecimiento y de desarrollo.</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3. Reconoce y explica las consecuencias del crecimiento sobre el reparto de la riqueza, sobre el medioambiente y la calidad de vida.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4. Analiza de forma práctica los modelos de desarrollo de los países </w:t>
      </w:r>
      <w:proofErr w:type="spellStart"/>
      <w:r w:rsidRPr="00506FE2">
        <w:rPr>
          <w:rFonts w:ascii="Verdana" w:eastAsia="Calibri" w:hAnsi="Verdana" w:cs="Times New Roman"/>
          <w:lang w:val="es-ES" w:eastAsia="en-US"/>
        </w:rPr>
        <w:t>emer</w:t>
      </w:r>
      <w:proofErr w:type="spellEnd"/>
      <w:r w:rsidRPr="00506FE2">
        <w:rPr>
          <w:rFonts w:ascii="Verdana" w:eastAsia="Calibri" w:hAnsi="Verdana" w:cs="Times New Roman"/>
          <w:lang w:val="es-ES" w:eastAsia="en-US"/>
        </w:rPr>
        <w:t xml:space="preserve">-gentes y las oportunidades que tienen los países en vías de desarrollo para crecer y progresar.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5. Identifica los bienes ambientales como factor de producción escaso, que proporciona inputs y recoge desechos y residuos, lo que supone valorar los costes asociados.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6. Desarrolla actitudes positivas en relación con el medioambiente y valora y considera esta variable en la toma de decisiones económicas. Reflexiona sobre los problemas medioambientales y su relación con el impacto económico internacional analizando las posibilidades de un desarrollo sostenible.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7. Distingue entre las distintas posibilidades de gobernanza de los bienes comunes: autogestión, enfoque regulatorio y enfoque neoliberal de creación de mercados para conseguir resolver los problemas medioambientales y reconoce y valora sus limitaciones.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Explicar e ilustrar con ejemplos significativos las finalidades y funciones del Estado en los sistemas de economía de mercado e identificar los principales instrumentos que utiliza, valorando las ventajas e inconvenientes de su papel en la actividad económica.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lastRenderedPageBreak/>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CAA-CSC-CIEE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left="851" w:hanging="284"/>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Identifica los principales fallos del mercado, sus causas y efectos para los agentes intervinientes en la economía y las diferentes opciones de actuación por parte del Estado.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Comprende y explica las distintas funciones del Estado: fiscales, estabilizadoras, redistributivas, reguladoras y proveedoras de bienes y servicios públicos. Distingue y compara los distintos niveles de intervención de los modelos anglosajones vs. nórdicos.</w:t>
      </w:r>
    </w:p>
    <w:p w:rsidR="00A06742" w:rsidRPr="00506FE2" w:rsidRDefault="00A06742" w:rsidP="00A06742">
      <w:pPr>
        <w:jc w:val="both"/>
        <w:rPr>
          <w:rFonts w:ascii="Verdana" w:eastAsia="Calibri" w:hAnsi="Verdana" w:cs="Times New Roman"/>
          <w:color w:val="000000"/>
          <w:lang w:val="es-ES" w:eastAsia="en-US"/>
        </w:rPr>
      </w:pPr>
    </w:p>
    <w:p w:rsidR="00A06742" w:rsidRDefault="00A06742" w:rsidP="00A06742">
      <w:pPr>
        <w:widowControl w:val="0"/>
        <w:autoSpaceDE w:val="0"/>
        <w:autoSpaceDN w:val="0"/>
        <w:adjustRightInd w:val="0"/>
        <w:ind w:left="567" w:hanging="567"/>
        <w:jc w:val="both"/>
        <w:textAlignment w:val="center"/>
        <w:rPr>
          <w:rFonts w:ascii="Verdana" w:eastAsia="Times New Roman" w:hAnsi="Verdana" w:cs="Times New Roman"/>
          <w:color w:val="000000"/>
          <w:lang w:val="es-ES"/>
        </w:rPr>
      </w:pPr>
    </w:p>
    <w:p w:rsidR="00A06742" w:rsidRPr="00506FE2" w:rsidRDefault="00A06742" w:rsidP="00A06742">
      <w:pPr>
        <w:jc w:val="center"/>
        <w:rPr>
          <w:rFonts w:ascii="Verdana" w:eastAsia="Calibri" w:hAnsi="Verdana" w:cs="Times New Roman"/>
          <w:b/>
          <w:color w:val="000000"/>
          <w:sz w:val="22"/>
          <w:szCs w:val="22"/>
          <w:lang w:val="es-ES" w:eastAsia="en-US"/>
        </w:rPr>
      </w:pPr>
      <w:r w:rsidRPr="00506FE2">
        <w:rPr>
          <w:rFonts w:ascii="Verdana" w:eastAsia="Calibri" w:hAnsi="Verdana" w:cs="Times New Roman"/>
          <w:b/>
          <w:color w:val="000000"/>
          <w:sz w:val="22"/>
          <w:szCs w:val="22"/>
          <w:lang w:val="es-ES" w:eastAsia="en-US"/>
        </w:rPr>
        <w:t>Economía de la Empresa de 2º Bachillerato</w:t>
      </w:r>
    </w:p>
    <w:p w:rsidR="00A06742" w:rsidRPr="00506FE2" w:rsidRDefault="00A06742" w:rsidP="00A06742">
      <w:pPr>
        <w:jc w:val="center"/>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1. La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Describir e interpretar los diferentes elementos de la empresa, las clases de empresas y sus funciones en la Economía, así como las distintas formas jurídicas que adoptan relacionando con cada una de ellas las responsabilidades legales de sus propietarios y gestores y las exigencias de capital.</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CAA-CSC-CIEE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1. Distingue las diferentes formas jurídicas de las empresas y las relaciona con las exigencias de capital y responsabilidades para cada tipo, valorando las más apropiadas en cada caso en función de las características concretas.</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Analiza, para un determinado caso práctico, los distintos criterios de clasificación de empresas: según la naturaleza de la actividad que desarrollan, su dimensión, el nivel tecnológico que alcanzan, el tipo de mercado en el que operan, la fórmula jurídica que adoptan, su carácter público o privado.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Identificar y analizar los rasgos principales del entorno en el que la empresa desarrolla su actividad y explicar, a partir de ellos, las distintas estrategias y decisiones adoptadas y las posibles implicaciones sociales y medioambientales de su actividad.</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CAA-CIEE-CCEC</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1. Identifica los diferentes tipos de empresas y empresarios que actúan en su entorno, así como la forma de interrelacionar con su ámbito más cercano.</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lastRenderedPageBreak/>
        <w:t xml:space="preserve">2. Analiza la relación empresa, sociedad y medioambiente. Valora los efectos, positivos y negativos, de las actuaciones de las empresas en las esferas social y medioambiental. Conoce prácticas concretas de Buen Gobierno Corporativo y Responsabilidad Social Corporativa.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3. Analiza la actividad de las empresas lucrativas en entornos competitivos como elemento dinamizador y de progreso y valora su creación de valor para la sociedad y sus ciudadanos.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4. Reconoce los factores generales y específicos del entorno para una </w:t>
      </w:r>
      <w:proofErr w:type="spellStart"/>
      <w:r w:rsidRPr="00506FE2">
        <w:rPr>
          <w:rFonts w:ascii="Verdana" w:eastAsia="Calibri" w:hAnsi="Verdana" w:cs="Times New Roman"/>
          <w:lang w:val="es-ES" w:eastAsia="en-US"/>
        </w:rPr>
        <w:t>em</w:t>
      </w:r>
      <w:proofErr w:type="spellEnd"/>
      <w:r w:rsidRPr="00506FE2">
        <w:rPr>
          <w:rFonts w:ascii="Verdana" w:eastAsia="Calibri" w:hAnsi="Verdana" w:cs="Times New Roman"/>
          <w:lang w:val="es-ES" w:eastAsia="en-US"/>
        </w:rPr>
        <w:t xml:space="preserve">-presa y aplica el análisis </w:t>
      </w:r>
      <w:proofErr w:type="spellStart"/>
      <w:r w:rsidRPr="00506FE2">
        <w:rPr>
          <w:rFonts w:ascii="Verdana" w:eastAsia="Calibri" w:hAnsi="Verdana" w:cs="Times New Roman"/>
          <w:lang w:val="es-ES" w:eastAsia="en-US"/>
        </w:rPr>
        <w:t>Porter</w:t>
      </w:r>
      <w:proofErr w:type="spellEnd"/>
      <w:r w:rsidRPr="00506FE2">
        <w:rPr>
          <w:rFonts w:ascii="Verdana" w:eastAsia="Calibri" w:hAnsi="Verdana" w:cs="Times New Roman"/>
          <w:lang w:val="es-ES" w:eastAsia="en-US"/>
        </w:rPr>
        <w:t xml:space="preserve"> y DAFO a ejemplos concretos.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5. Reconoce las principales implicaciones para la empresa de la legislación mercantil, laboral y fiscal aplicable a la empresa.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2. Desarrollo de la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Identificar y analizar las diferentes estrategias de crecimiento y las decisiones tomadas por las empresas, tomando en consideración las características del marco global en el que actúan.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CCL-CSC-CIEE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Describe y analiza los diferentes factores que determinan la localización y la dimensión de una empresa, y valora la trascendencia futura para la empresa de dichas decisiones.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Valora el crecimiento de la empresa como estrategia competitiva y relaciona las economías de escala con la dimensión óptima de la empresa.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3. Explica y distingue las distintas estrategias de crecimiento (especialización-expansión, diversificación, …).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4. Analiza las estrategias de crecimiento interno y externo a partir de su-puestos concretos.</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5. Examina el papel de las pequeñas y medianas empresas en nuestro país y valora sus estrategias y formas de actuar, así como sus ventajas e inconvenientes. Conoce ejemplos concretos cercanos de empresas de éxito y cómo llegaron a su desarrollo actual.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6. Describe las características y las estrategias de desarrollo de la empresa multinacional y valora la importancia de introducir criterios de Buen Gobierno y de Responsabilidad Social y medioambiental.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7. Estudia y analiza el impacto de la incorporación de la innovación y de las nuevas tecnologías en la estrategia de la empresa y lo relaciona con la capacidad para competir de forma global.</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3. Organización y dirección de la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Explicar la planificación, organización y gestión de los recursos de una empresa, valorando las posibles modificaciones a realizar en función del entorno en el que desarrolla su actividad y de los objetivos planteados.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CCL-CIEE-CCEC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Reflexiona y valora sobre la división técnica del trabajo en un contexto global de interdependencia económica.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Describe la estructura organizativa, estilo de dirección, canales de información y comunicación, grado de participación en la toma de decisiones y organización informal de la empresa.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3. Identifica la función de cada una de las áreas de actividad de la empresa: aprovisionamiento, producción y comercialización, inversión y financiación y recursos humanos, y administrativa, así como sus interrelaciones.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4. Analiza, investiga y aplica sus conocimientos a una organización concreta existente en su entorno, identificando ventajas e inconvenientes, detectando problemas y proponiendo mejoras.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5. Valora la importancia de los recursos humanos en una empresa y analiza diferentes maneras de abordar su gestión y su relación con la motivación y la productividad.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6. Valora y reconoce los distintos modelos de gestión de la calidad, su importancia para la sostenibilidad y competitividad de la empresa y su impulso desde la administración.</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4. La función productiva y de aprovisionamiento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Analizar diferentes procesos productivos desde la perspectiva de la eficiencia y la productividad, reconociendo la importancia de la </w:t>
      </w:r>
      <w:proofErr w:type="spellStart"/>
      <w:r w:rsidRPr="00506FE2">
        <w:rPr>
          <w:rFonts w:ascii="Verdana" w:eastAsia="Calibri" w:hAnsi="Verdana" w:cs="Times New Roman"/>
          <w:lang w:val="es-ES" w:eastAsia="en-US"/>
        </w:rPr>
        <w:t>I+D+i</w:t>
      </w:r>
      <w:proofErr w:type="spellEnd"/>
      <w:r w:rsidRPr="00506FE2">
        <w:rPr>
          <w:rFonts w:ascii="Verdana" w:eastAsia="Calibri" w:hAnsi="Verdana" w:cs="Times New Roman"/>
          <w:lang w:val="es-ES" w:eastAsia="en-US"/>
        </w:rPr>
        <w:t xml:space="preserve">.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CMCT-CD-CIEE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Realiza cálculos de la productividad de distintos factores, interpretando los resultados obtenidos y conoce medios y alternativas de mejora de la productividad en una empresa. Analiza y valora las relaciones entre eficiencia, control de inventarios y productividad y también la existente entre productividad y salarios y las dificultades, pros y contras de establecerla.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Reflexiona sobre la importancia, para la sociedad y para la empresa, de la investigación y la innovación tecnológica en relación con la competitividad y el crecimiento.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Determinar la estructura de ingresos y costes de una empresa, calculando su beneficio y su umbral de rentabilidad, a partir de un supuesto planteado.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CMCT-CD-CAA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lastRenderedPageBreak/>
        <w:t xml:space="preserve">1. Diferencia los ingresos y costes generales de una empresa e identifica su beneficio o pérdida generado a lo largo del ejercicio económico, aplicando razonamientos matemáticos para la interpretación de resultados.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Maneja y calcula los distintos tipos de costes, ingresos y beneficios de una empresa y los representa gráficamente, reconociendo el umbral de ventas necesario para la supervivencia de la empresa.</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3. Analiza los métodos de análisis coste beneficio y análisis coste eficacia como medios de medición y evaluación, de ayuda para la toma de decisiones.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tabs>
          <w:tab w:val="left" w:pos="3171"/>
        </w:tabs>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r w:rsidRPr="00506FE2">
        <w:rPr>
          <w:rFonts w:ascii="Verdana" w:eastAsia="Calibri" w:hAnsi="Verdana" w:cs="Times New Roman"/>
          <w:b/>
          <w:lang w:val="es-ES" w:eastAsia="en-US"/>
        </w:rPr>
        <w:tab/>
      </w:r>
    </w:p>
    <w:p w:rsidR="00A06742" w:rsidRPr="00506FE2" w:rsidRDefault="00A06742" w:rsidP="00A06742">
      <w:pPr>
        <w:tabs>
          <w:tab w:val="left" w:pos="3171"/>
        </w:tabs>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Describir los conceptos fundamentales del ciclo de inventario y manejar los modelos de gestión.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CMCT-CD-CAA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Valora las existencias en almacén mediante diferentes métodos. Identifica los costes que genera el almacén y resuelve casos prácticos sobre el ciclo de inventario.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5. La función comercial de la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Analizar las características del mercado y explicar, de acuerdo con ellas, las políticas de marketing aplicadas por una empresa ante diferentes situaciones y objetivos.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CCL-CIEE-CCEC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Caracteriza un mercado en función de diferentes variables, como por ejemplo, el número de competidores y el producto vendido.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Comprende y explica las diferentes fases y etapas de la investigación de mercados.</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3. Aplica criterios y estrategias de segmentación de mercados en distintos casos prácticos.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4. Identifica, interpreta y valora diferentes estrategias y enfoques de marketing adaptándolas a casos concretos e incorporando consideraciones de carácter ético, social y ambiental.</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5. Analiza y valora las oportunidades de innovación y transformación con el desarrollo de la tecnología más actual aplicada al marketing.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6. La información en la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lastRenderedPageBreak/>
        <w:t>Identificar los datos más relevantes del balance y de la cuenta de pérdidas y ganancias, explicando su significado, diagnosticando la situación a partir de la información obtenida y proponiendo medidas para su mejora.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CCL-CD-CAA</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Reconoce los diferentes elementos patrimoniales y su función. Identifica y asigna correctamente los bienes, derechos y obligaciones de la empresa en masas patrimoniales.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Interpreta la correspondencia entre inversiones y su financiación.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3. Detecta, mediante la utilización de ratios, posibles desajustes en el equilibrio patrimonial, solvencia y apalancamiento de la empresa.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4. Propone medidas correctoras adecuadas en caso de detectarse desajustes.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5. Reconoce la importancia del dominio de las operaciones matemáticas y procedimientos propios de las ciencias sociales como herramientas que facilitan la solución de problemas empresariales.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6. Reconoce la conveniencia de un patrimonio equilibrado.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7. Valora la importancia de la información en la toma de decisiones.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Reconocer la importancia del cumplimiento de las obligaciones fiscales y explicar los diferentes impuestos que afectan a las empresas.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CCL-CMCT-CSC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908"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Identifica las obligaciones fiscales de las empresas según la actividad señalando el funcionamiento básico de los impuestos y las principales diferencias entre ellos. Valora la aportación que supone la carga impositiva a los presupuestos públicos.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7. La función financiera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Valorar distintos proyectos de inversión, justificando razonadamente la selección de la alternativa más ventajosa, y diferenciar las posibles fuentes de financiación en un determinado supuesto, razonando la elección más adecuada.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CMCT-CD-CIEE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left="851" w:hanging="284"/>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Conoce y enumera los métodos estáticos (plazo de recuperación) y </w:t>
      </w:r>
      <w:proofErr w:type="spellStart"/>
      <w:r w:rsidRPr="00506FE2">
        <w:rPr>
          <w:rFonts w:ascii="Verdana" w:eastAsia="Calibri" w:hAnsi="Verdana" w:cs="Times New Roman"/>
          <w:lang w:val="es-ES" w:eastAsia="en-US"/>
        </w:rPr>
        <w:t>diná</w:t>
      </w:r>
      <w:proofErr w:type="spellEnd"/>
      <w:r w:rsidRPr="00506FE2">
        <w:rPr>
          <w:rFonts w:ascii="Verdana" w:eastAsia="Calibri" w:hAnsi="Verdana" w:cs="Times New Roman"/>
          <w:lang w:val="es-ES" w:eastAsia="en-US"/>
        </w:rPr>
        <w:t xml:space="preserve">-micos (criterio del valor actual neto) para seleccionar y valorar inversiones.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Explica y valora las posibilidades de financiación de las empresas diferenciando la financiación externa e interna, a corto y a largo plazo, así </w:t>
      </w:r>
      <w:r w:rsidRPr="00506FE2">
        <w:rPr>
          <w:rFonts w:ascii="Verdana" w:eastAsia="Calibri" w:hAnsi="Verdana" w:cs="Times New Roman"/>
          <w:lang w:val="es-ES" w:eastAsia="en-US"/>
        </w:rPr>
        <w:lastRenderedPageBreak/>
        <w:t xml:space="preserve">como el coste de cada una y las implicaciones en la marcha de la empresa, analizando, evaluando y expresando las opciones que mejor se adaptan a un caso concreto de necesidad financiera.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3. Analiza en un supuesto concreto de financiación externa las distintas opciones posibles, sus costes y variantes de amortización.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4. Aplica los conocimientos tecnológicos al análisis y resolución de supuestos.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rPr>
          <w:rFonts w:ascii="Verdana" w:eastAsia="Calibri" w:hAnsi="Verdana" w:cs="Times New Roman"/>
          <w:color w:val="000000"/>
          <w:u w:val="single"/>
          <w:lang w:eastAsia="en-US"/>
        </w:rPr>
      </w:pPr>
    </w:p>
    <w:p w:rsidR="00A06742" w:rsidRPr="00506FE2" w:rsidRDefault="00A06742" w:rsidP="00A06742">
      <w:pPr>
        <w:jc w:val="center"/>
        <w:rPr>
          <w:rFonts w:ascii="Verdana" w:eastAsia="Calibri" w:hAnsi="Verdana" w:cs="Times New Roman"/>
          <w:b/>
          <w:smallCaps/>
          <w:lang w:val="es-ES" w:eastAsia="en-US"/>
        </w:rPr>
      </w:pPr>
      <w:r w:rsidRPr="00506FE2">
        <w:rPr>
          <w:rFonts w:ascii="Verdana" w:eastAsia="Calibri" w:hAnsi="Verdana" w:cs="Times New Roman"/>
          <w:b/>
          <w:sz w:val="22"/>
          <w:szCs w:val="22"/>
          <w:lang w:val="es-ES" w:eastAsia="en-US"/>
        </w:rPr>
        <w:t>Fundamentos de Administración y Gestión de 2º Bachillerato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1. Innovación empresarial. La idea de negocio: el proyecto de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Relacionar los factores de la innovación empresarial con la actividad de creación de empresas.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CD-CMCT-CAA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33"/>
        </w:numPr>
        <w:spacing w:after="200" w:line="276" w:lineRule="auto"/>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Identifica los diferentes aspectos de la innovación empresarial y explica su relevancia en el desarrollo económico y creación de empleo. Valora la importancia de la tecnología y de internet como factores clave de innovación y relaciona la innovación con la internacionalización de la empresa.</w:t>
      </w:r>
    </w:p>
    <w:p w:rsidR="00A06742" w:rsidRPr="00506FE2" w:rsidRDefault="00A06742" w:rsidP="00A06742">
      <w:pPr>
        <w:numPr>
          <w:ilvl w:val="0"/>
          <w:numId w:val="33"/>
        </w:numPr>
        <w:spacing w:after="200" w:line="276" w:lineRule="auto"/>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Reconoce diversas experiencias de innovación empresarial y analiza los elementos de riesgo que llevan aparejadas.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Analizar la información económica del sector de actividad empresarial en el que se desarrolla el proyecto.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CD-CSC-CIEE</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34"/>
        </w:numPr>
        <w:spacing w:after="200" w:line="276" w:lineRule="auto"/>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Analiza el sector empresarial donde se desarrolla la idea de negocio. </w:t>
      </w:r>
    </w:p>
    <w:p w:rsidR="00A06742" w:rsidRPr="00506FE2" w:rsidRDefault="00A06742" w:rsidP="00A06742">
      <w:pPr>
        <w:numPr>
          <w:ilvl w:val="0"/>
          <w:numId w:val="34"/>
        </w:numPr>
        <w:spacing w:after="200" w:line="276" w:lineRule="auto"/>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Realiza un análisis del mercado y de la competencia para la idea de negocio seleccionada.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Seleccionar una idea de negocio, valorando y argumentando de forma técnica la elección.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lastRenderedPageBreak/>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CCL-CIEE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1. Explica las diferentes perspectivas de la figura del emprendedor desde el punto de vista empresarial.</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Analiza las ventajas e inconvenientes de diferentes propuestas de ideas de negocio realizables. Evalúa las repercusiones que supone elegir una idea de negocio. Expone sus puntos de vista, mantiene una actitud proactiva y desarrolla iniciativa emprendedora. Trabaja en equipo manteniendo una comunicación fluida con sus compañeros para el desarrollo del proyecto de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2. La organización interna de la empresa. Forma jurídica y recursos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Analizar la organización interna de la empresa, la forma jurídica, la localización, y los recursos necesarios, así como valorar las alternativas disponibles y los objetivos marcados con el proyecto.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CCL-CSC-CIEE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1.</w:t>
      </w:r>
      <w:r w:rsidRPr="00506FE2">
        <w:rPr>
          <w:rFonts w:ascii="Verdana" w:eastAsia="Calibri" w:hAnsi="Verdana" w:cs="Times New Roman"/>
          <w:lang w:val="es-ES" w:eastAsia="en-US"/>
        </w:rPr>
        <w:tab/>
        <w:t>Reconoce los diferentes objetivos y fines de la empresa y los relaciona con su organización. Proporciona argumentos que justifican la elección de la forma jurídica y de la localización de la empresa.</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Comprende la información que proporciona el organigrama de una empresa y la importancia de la descripción de tareas y funciones para cada puesto de trabajo.</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3. Realiza una previsión de los recursos necesarios.</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4. Reflexiona sobre el papel de la responsabilidad social corporativa y valora la existencia de una ética de los negocios.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3. Documentación y trámites para la puesta en marcha de la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Analizar los trámites legales y las actuaciones necesarias para crear la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b/>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CCL-CSC-CD</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Identifica los diferentes trámites legales necesarios para la puesta en marcha de un negocio y reconoce los organismos ante los cuales han de presentarse los trámites.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Gestionar la documentación necesaria para la puesta en marcha de una empresa.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CCL-CIEE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Comprende y sabe realizar los trámites fiscales, laborales y de Seguridad Social y otros para la puesta en marcha.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w:t>
      </w:r>
      <w:r w:rsidRPr="00506FE2">
        <w:rPr>
          <w:rFonts w:ascii="Verdana" w:eastAsia="Calibri" w:hAnsi="Verdana" w:cs="Times New Roman"/>
          <w:lang w:val="es-ES" w:eastAsia="en-US"/>
        </w:rPr>
        <w:tab/>
        <w:t>Valorar la relevancia del cumplimiento de los plazos de tiempo legales para efectuar los trámites y crear el negocio.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4. El plan de aprovisionamiento y producción</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Establecer los objetivos y las necesidades de aprovisionamiento.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CMCT-CIEE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35"/>
        </w:numPr>
        <w:spacing w:after="200" w:line="276" w:lineRule="auto"/>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Diseña una planificación de las necesidades de aprovisionamiento de la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Realizar procesos de selección de proveedores analizando las condiciones técnicas.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CCL-CD-CAA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36"/>
        </w:numPr>
        <w:spacing w:after="200" w:line="276" w:lineRule="auto"/>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Utiliza diferentes fuentes para la búsqueda de proveedores online y offline. Identifica los distintos tipos de documentos utilizados para el intercambio de información con proveedores. Relaciona y compara las distintas ofertas de proveedores, utilizando diferentes criterios de selección y explicando las ventajas e inconvenientes de cada una.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Planificar la gestión de las relaciones con los proveedores, aplicando técnicas de negociación y comunicación.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CCL-CAA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lastRenderedPageBreak/>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Conoce técnicas de negociación y comunicación. Reconoce las diferentes etapas en un proceso de negociación de condiciones de aprovisionamiento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4</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Determinar la estructura de ingresos y costes de una empresa, calculando su beneficio y su umbral de rentabilidad, a partir de un supuesto planteado.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firstLine="284"/>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CMCT-CD-CAA </w:t>
      </w:r>
    </w:p>
    <w:p w:rsidR="00A06742" w:rsidRPr="00506FE2" w:rsidRDefault="00A06742" w:rsidP="00A06742">
      <w:pPr>
        <w:ind w:left="567" w:firstLine="284"/>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Diferencia los ingresos y costes generales de una empresa e identifica su beneficio o pérdida generado a lo largo del ejercicio económico, aplicando razonamientos matemáticos para la interpretación de resultados.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Maneja y calcula los distintos tipos de costes, ingresos y beneficios de una empresa y los representa gráficamente, reconociendo el umbral de ventas necesario para la supervivencia de la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5. Gestión comercial y de marketing en la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Desarrollar la comercialización de los productos o servicios de la empresa y el marketing de los mismos.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CCL-CMCT-CD-CCEC</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1. Analiza el proceso de comercialización de los productos o servicios de la empresa.</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Explica las características de los potenciales clientes de la empresa, así como identifica el comportamiento de los competidores de la misma.</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3. Aplica procesos de comunicación y habilidades sociales en situaciones de atención al cliente y operaciones comerciales.</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4. Realiza una previsión de ventas a corto y medio plazo, manejando la hoja de cálculo.</w:t>
      </w:r>
    </w:p>
    <w:p w:rsidR="00A06742" w:rsidRPr="00506FE2" w:rsidRDefault="00A06742" w:rsidP="00A06742">
      <w:pPr>
        <w:jc w:val="both"/>
        <w:rPr>
          <w:rFonts w:ascii="Verdana" w:eastAsia="Calibri" w:hAnsi="Verdana" w:cs="Times New Roman"/>
          <w:b/>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Fijar los precios de comercialización de los productos o servicios y compararlos con los de la competencia.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CMCT-CSC-CD</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lastRenderedPageBreak/>
        <w:t xml:space="preserve">1. Reflexiona sobre las diferentes estrategias de precios a seguir teniendo en cuenta las características del producto o servicio y argumenta sobre la decisión del establecimiento del precio de venta.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Analizar las políticas de marketing aplicadas a la gestión comercial.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CD-CIEE-CCEC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37"/>
        </w:numPr>
        <w:spacing w:after="200" w:line="276" w:lineRule="auto"/>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Elabora un plan de medios, donde describe las acciones de promoción y publicidad para atraer a los clientes potenciales, haciendo especial hincapié en las aplicadas en internet y dispositivos móviles. Valora y explica los diferentes canales de distribución y venta que puede utilizar la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6. Gestión de los recursos humanos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Planificar la gestión de los recursos humanos. </w:t>
      </w:r>
    </w:p>
    <w:p w:rsidR="00A06742" w:rsidRPr="00506FE2" w:rsidRDefault="00A06742" w:rsidP="00A06742">
      <w:pPr>
        <w:jc w:val="both"/>
        <w:rPr>
          <w:rFonts w:ascii="Verdana" w:eastAsia="Calibri" w:hAnsi="Verdana" w:cs="Times New Roman"/>
          <w:b/>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CCL-CIEE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Evalúa las necesidades de la empresa y analiza y describe los puestos de trabajo.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Identifica las fuentes de reclutamiento, así como las diferentes fases del proceso de selección de personal.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Gestionar la documentación que genera el proceso de selección de personal y contratación, aplicando las normas vigentes.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CAA-CSC </w:t>
      </w:r>
    </w:p>
    <w:p w:rsidR="00A06742" w:rsidRPr="00506FE2" w:rsidRDefault="00A06742" w:rsidP="00A06742">
      <w:pPr>
        <w:ind w:left="567"/>
        <w:jc w:val="both"/>
        <w:rPr>
          <w:rFonts w:ascii="Verdana" w:eastAsia="Calibri" w:hAnsi="Verdana" w:cs="Times New Roman"/>
          <w:b/>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1. Analiza y aplica para la empresa las formalidades y diferentes modalidades documentales de contratación. Identifica las subvenciones e incentivos a la contratación.</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Reconoce las obligaciones administrativas del empresario ante la Seguridad Social.</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3. Analiza los documentos que provienen del proceso de retribución del personal y las obligaciones de pagos.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lastRenderedPageBreak/>
        <w:t>Bloque 7. Gestión de la contabilidad de la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Contabilizar los hechos contables derivados de las operaciones de la empresa, cumpliendo con los criterios establecidos en el Plan General de Contabilidad (PGC).</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CMCT-CD-CAA</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1. Maneja los elementos patrimoniales de la empresa, valora la metodología contable y explica el papel de los libros contables. Comprende el desarrollo del ciclo contable, analiza el proceso contable de cierre de ejercicio y determina el resultado económico obtenido por la empresa.</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Analiza y representa los principales hechos contables de la empresa. Comprende el concepto de amortización y maneja su registro contable.</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3. Analiza y asigna los gastos e ingresos al ejercicio económico al que correspondan con independencia de sus fechas de pago o cobro.</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4. Analiza las obligaciones contables y fiscales y la documentación correspondiente a la declaración-liquidación de los impuestos.</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5. Maneja a nivel básico una aplicación informática de Contabilidad, donde realiza todas las operaciones necesarias y presenta el proceso contable correspondiente a un ciclo económico.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8. Gestión de las necesidades de inversión y financiación. Viabilidad de la empresa</w:t>
      </w:r>
    </w:p>
    <w:p w:rsidR="00A06742" w:rsidRPr="00506FE2" w:rsidRDefault="00A06742" w:rsidP="00A06742">
      <w:pPr>
        <w:jc w:val="both"/>
        <w:rPr>
          <w:rFonts w:ascii="Verdana" w:eastAsia="Calibri" w:hAnsi="Verdana" w:cs="Times New Roman"/>
          <w:b/>
          <w:i/>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Determinar la inversión necesaria y las necesidades financieras para la empresa. Identifica, valora y comprueba el acceso a las fuentes de financiación alternativas para la puesta en marcha del negocio.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CAA-CIEE-CSC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38"/>
        </w:numPr>
        <w:spacing w:after="200" w:line="276" w:lineRule="auto"/>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Elabora un plan de inversiones de la empresa, que incluya el activo no corriente y el corriente. Determina y explica la viabilidad de la empresa, tanto a nivel económico y financiero, como comercial y medioambiental.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Reconoce las necesidades de financiación de la empresa. Analiza y selecciona las fuentes de financiación de la empresa. Comprende el papel que desempeñan los intermediarios financieros en la actividad cotidiana de las empresas y en la sociedad actual.</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3. Valora las fuentes de financiación, así como el coste de la financiación y las ayudas financieras y subvenciones.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4. Valora la importancia, en el mundo empresarial, de responder en plazo los compromisos de pago adquiridos.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Analiza y comprueba la viabilidad de la empresa de acuerdo a diferentes tipos de análisis.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CMCT-CIEE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Aplica métodos de selección de inversiones y analiza las inversiones necesarias para la puesta en marcha.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Elabora estados de previsión de tesorería y explica diferentes alternativas para la resolución de problemas puntuales de tesorería.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9. Elaboración plan de empresa y exposición pública del desarrollo de la idea de negocio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Elaborar, exponer y comunicar públicamente un plan de empresa empleando herramientas informáticas que lo apoyen.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smallCaps/>
          <w:lang w:val="es-ES" w:eastAsia="en-US"/>
        </w:rPr>
      </w:pPr>
      <w:r w:rsidRPr="00506FE2">
        <w:rPr>
          <w:rFonts w:ascii="Verdana" w:eastAsia="Calibri" w:hAnsi="Verdana" w:cs="Times New Roman"/>
          <w:smallCaps/>
          <w:lang w:val="es-ES" w:eastAsia="en-US"/>
        </w:rPr>
        <w:t xml:space="preserve">CAA-CIEE-CCL-CD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Incluye todos los pasos y apartados que se indican para elaborar un plan de empresa.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Utiliza habilidades comunicativas y técnicas para atraer la atención en la exposición pública del proyecto de empresa.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3. Maneja herramientas informáticas y audiovisuales atractivas que ayudan a una difusión efectiva del proyecto. </w:t>
      </w:r>
    </w:p>
    <w:p w:rsidR="00A06742" w:rsidRPr="00506FE2" w:rsidRDefault="00A06742" w:rsidP="00A06742">
      <w:pPr>
        <w:ind w:left="567" w:hanging="567"/>
        <w:jc w:val="center"/>
        <w:rPr>
          <w:rFonts w:ascii="Verdana" w:hAnsi="Verdana"/>
        </w:rPr>
      </w:pPr>
    </w:p>
    <w:p w:rsidR="006F7476" w:rsidRPr="00A06742" w:rsidRDefault="006F7476" w:rsidP="00A06742"/>
    <w:sectPr w:rsidR="006F7476" w:rsidRPr="00A06742" w:rsidSect="004D25EA">
      <w:headerReference w:type="default" r:id="rId7"/>
      <w:headerReference w:type="first" r:id="rId8"/>
      <w:footerReference w:type="first" r:id="rId9"/>
      <w:pgSz w:w="11906" w:h="16838"/>
      <w:pgMar w:top="572" w:right="1700" w:bottom="720" w:left="1701" w:header="567" w:footer="283"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CE5" w:rsidRDefault="00A01CE5" w:rsidP="000E25E0">
      <w:r>
        <w:separator/>
      </w:r>
    </w:p>
  </w:endnote>
  <w:endnote w:type="continuationSeparator" w:id="0">
    <w:p w:rsidR="00A01CE5" w:rsidRDefault="00A01CE5" w:rsidP="000E2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E0" w:rsidRDefault="000E25E0">
    <w:pPr>
      <w:pStyle w:val="normal0"/>
      <w:widowControl w:val="0"/>
      <w:pBdr>
        <w:top w:val="nil"/>
        <w:left w:val="nil"/>
        <w:bottom w:val="nil"/>
        <w:right w:val="nil"/>
        <w:between w:val="nil"/>
      </w:pBdr>
      <w:spacing w:line="276" w:lineRule="auto"/>
    </w:pPr>
  </w:p>
  <w:p w:rsidR="000E25E0" w:rsidRDefault="000E25E0">
    <w:pPr>
      <w:pStyle w:val="normal0"/>
      <w:pBdr>
        <w:top w:val="nil"/>
        <w:left w:val="nil"/>
        <w:bottom w:val="nil"/>
        <w:right w:val="nil"/>
        <w:between w:val="nil"/>
      </w:pBd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CE5" w:rsidRDefault="00A01CE5" w:rsidP="000E25E0">
      <w:r>
        <w:separator/>
      </w:r>
    </w:p>
  </w:footnote>
  <w:footnote w:type="continuationSeparator" w:id="0">
    <w:p w:rsidR="00A01CE5" w:rsidRDefault="00A01CE5" w:rsidP="000E2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7A9" w:rsidRDefault="005377A9" w:rsidP="005377A9">
    <w:pPr>
      <w:pStyle w:val="normal0"/>
      <w:widowControl w:val="0"/>
      <w:pBdr>
        <w:top w:val="nil"/>
        <w:left w:val="nil"/>
        <w:bottom w:val="nil"/>
        <w:right w:val="nil"/>
        <w:between w:val="nil"/>
      </w:pBdr>
      <w:spacing w:line="276" w:lineRule="auto"/>
      <w:rPr>
        <w:sz w:val="22"/>
        <w:szCs w:val="22"/>
      </w:rPr>
    </w:pPr>
  </w:p>
  <w:tbl>
    <w:tblPr>
      <w:tblStyle w:val="a1"/>
      <w:tblW w:w="10438" w:type="dxa"/>
      <w:tblInd w:w="-885" w:type="dxa"/>
      <w:tblLayout w:type="fixed"/>
      <w:tblLook w:val="0000"/>
    </w:tblPr>
    <w:tblGrid>
      <w:gridCol w:w="3210"/>
      <w:gridCol w:w="4953"/>
      <w:gridCol w:w="2275"/>
    </w:tblGrid>
    <w:tr w:rsidR="005377A9" w:rsidTr="004D25EA">
      <w:trPr>
        <w:trHeight w:val="704"/>
      </w:trPr>
      <w:tc>
        <w:tcPr>
          <w:tcW w:w="3210" w:type="dxa"/>
          <w:shd w:val="clear" w:color="auto" w:fill="auto"/>
        </w:tcPr>
        <w:p w:rsidR="005377A9" w:rsidRDefault="005377A9" w:rsidP="004D25EA">
          <w:pPr>
            <w:pStyle w:val="normal0"/>
            <w:pBdr>
              <w:top w:val="nil"/>
              <w:left w:val="nil"/>
              <w:bottom w:val="nil"/>
              <w:right w:val="nil"/>
              <w:between w:val="nil"/>
            </w:pBdr>
            <w:tabs>
              <w:tab w:val="center" w:pos="4252"/>
              <w:tab w:val="right" w:pos="8504"/>
            </w:tabs>
            <w:ind w:left="33"/>
            <w:rPr>
              <w:rFonts w:ascii="Times New Roman" w:eastAsia="Times New Roman" w:hAnsi="Times New Roman" w:cs="Times New Roman"/>
              <w:color w:val="000000"/>
            </w:rPr>
          </w:pPr>
          <w:r w:rsidRPr="006F7476">
            <w:rPr>
              <w:rFonts w:ascii="Times New Roman" w:eastAsia="Times New Roman" w:hAnsi="Times New Roman" w:cs="Times New Roman"/>
              <w:noProof/>
              <w:color w:val="000000"/>
              <w:lang w:val="es-ES"/>
            </w:rPr>
            <w:drawing>
              <wp:inline distT="0" distB="0" distL="0" distR="0">
                <wp:extent cx="1508760" cy="545465"/>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62" t="-178" r="-63" b="-178"/>
                        <a:stretch>
                          <a:fillRect/>
                        </a:stretch>
                      </pic:blipFill>
                      <pic:spPr>
                        <a:xfrm>
                          <a:off x="0" y="0"/>
                          <a:ext cx="1508760" cy="545465"/>
                        </a:xfrm>
                        <a:prstGeom prst="rect">
                          <a:avLst/>
                        </a:prstGeom>
                        <a:ln/>
                      </pic:spPr>
                    </pic:pic>
                  </a:graphicData>
                </a:graphic>
              </wp:inline>
            </w:drawing>
          </w:r>
        </w:p>
      </w:tc>
      <w:tc>
        <w:tcPr>
          <w:tcW w:w="4953" w:type="dxa"/>
          <w:shd w:val="clear" w:color="auto" w:fill="auto"/>
        </w:tcPr>
        <w:p w:rsidR="005377A9" w:rsidRPr="006F7476" w:rsidRDefault="005377A9" w:rsidP="004D25EA">
          <w:pPr>
            <w:pStyle w:val="normal0"/>
            <w:pBdr>
              <w:top w:val="nil"/>
              <w:left w:val="nil"/>
              <w:bottom w:val="nil"/>
              <w:right w:val="nil"/>
              <w:between w:val="nil"/>
            </w:pBdr>
            <w:tabs>
              <w:tab w:val="right" w:pos="8504"/>
            </w:tabs>
            <w:ind w:right="684"/>
            <w:jc w:val="center"/>
            <w:rPr>
              <w:sz w:val="16"/>
              <w:szCs w:val="16"/>
            </w:rPr>
          </w:pPr>
          <w:r w:rsidRPr="006F7476">
            <w:rPr>
              <w:sz w:val="16"/>
              <w:szCs w:val="16"/>
            </w:rPr>
            <w:t xml:space="preserve">IES VALDESPARTERA </w:t>
          </w:r>
        </w:p>
        <w:p w:rsidR="005377A9" w:rsidRPr="006F7476" w:rsidRDefault="005377A9" w:rsidP="004D25EA">
          <w:pPr>
            <w:pStyle w:val="normal0"/>
            <w:pBdr>
              <w:top w:val="nil"/>
              <w:left w:val="nil"/>
              <w:bottom w:val="nil"/>
              <w:right w:val="nil"/>
              <w:between w:val="nil"/>
            </w:pBdr>
            <w:tabs>
              <w:tab w:val="right" w:pos="8504"/>
            </w:tabs>
            <w:ind w:right="684"/>
            <w:jc w:val="center"/>
            <w:rPr>
              <w:sz w:val="16"/>
              <w:szCs w:val="16"/>
            </w:rPr>
          </w:pPr>
          <w:r w:rsidRPr="006F7476">
            <w:rPr>
              <w:sz w:val="16"/>
              <w:szCs w:val="16"/>
            </w:rPr>
            <w:t xml:space="preserve">Isla del Tesoro, 14 / 50019-Zaragoza </w:t>
          </w:r>
        </w:p>
        <w:p w:rsidR="005377A9" w:rsidRPr="006F7476" w:rsidRDefault="005377A9" w:rsidP="004D25EA">
          <w:pPr>
            <w:pStyle w:val="normal0"/>
            <w:pBdr>
              <w:top w:val="nil"/>
              <w:left w:val="nil"/>
              <w:bottom w:val="nil"/>
              <w:right w:val="nil"/>
              <w:between w:val="nil"/>
            </w:pBdr>
            <w:tabs>
              <w:tab w:val="right" w:pos="8504"/>
            </w:tabs>
            <w:ind w:right="684"/>
            <w:jc w:val="center"/>
            <w:rPr>
              <w:sz w:val="16"/>
              <w:szCs w:val="16"/>
              <w:lang w:val="en-US"/>
            </w:rPr>
          </w:pPr>
          <w:proofErr w:type="spellStart"/>
          <w:r w:rsidRPr="006F7476">
            <w:rPr>
              <w:sz w:val="16"/>
              <w:szCs w:val="16"/>
              <w:lang w:val="en-US"/>
            </w:rPr>
            <w:t>Tfno</w:t>
          </w:r>
          <w:proofErr w:type="spellEnd"/>
          <w:r w:rsidRPr="006F7476">
            <w:rPr>
              <w:sz w:val="16"/>
              <w:szCs w:val="16"/>
              <w:lang w:val="en-US"/>
            </w:rPr>
            <w:t xml:space="preserve"> / fax: 976932353 </w:t>
          </w:r>
        </w:p>
        <w:p w:rsidR="005377A9" w:rsidRPr="006F7476" w:rsidRDefault="005377A9" w:rsidP="004D25EA">
          <w:pPr>
            <w:pStyle w:val="normal0"/>
            <w:pBdr>
              <w:top w:val="nil"/>
              <w:left w:val="nil"/>
              <w:bottom w:val="nil"/>
              <w:right w:val="nil"/>
              <w:between w:val="nil"/>
            </w:pBdr>
            <w:tabs>
              <w:tab w:val="right" w:pos="8504"/>
            </w:tabs>
            <w:ind w:left="-57" w:right="684"/>
            <w:jc w:val="center"/>
            <w:rPr>
              <w:sz w:val="16"/>
              <w:szCs w:val="16"/>
              <w:lang w:val="en-US"/>
            </w:rPr>
          </w:pPr>
          <w:r w:rsidRPr="006F7476">
            <w:rPr>
              <w:sz w:val="16"/>
              <w:szCs w:val="16"/>
              <w:lang w:val="en-US"/>
            </w:rPr>
            <w:t xml:space="preserve">Email: </w:t>
          </w:r>
          <w:hyperlink r:id="rId2" w:history="1">
            <w:r w:rsidRPr="006F7476">
              <w:rPr>
                <w:rStyle w:val="Hipervnculo"/>
                <w:sz w:val="16"/>
                <w:szCs w:val="16"/>
                <w:lang w:val="en-US"/>
              </w:rPr>
              <w:t>iesvaldespartera@educa.aragon.es</w:t>
            </w:r>
          </w:hyperlink>
          <w:r w:rsidRPr="006F7476">
            <w:rPr>
              <w:sz w:val="16"/>
              <w:szCs w:val="16"/>
              <w:lang w:val="en-US"/>
            </w:rPr>
            <w:t xml:space="preserve"> </w:t>
          </w:r>
        </w:p>
        <w:p w:rsidR="005377A9" w:rsidRPr="006F7476" w:rsidRDefault="005377A9" w:rsidP="004D25EA">
          <w:pPr>
            <w:pStyle w:val="normal0"/>
            <w:pBdr>
              <w:top w:val="nil"/>
              <w:left w:val="nil"/>
              <w:bottom w:val="nil"/>
              <w:right w:val="nil"/>
              <w:between w:val="nil"/>
            </w:pBdr>
            <w:tabs>
              <w:tab w:val="right" w:pos="8504"/>
            </w:tabs>
            <w:ind w:right="684"/>
            <w:jc w:val="center"/>
            <w:rPr>
              <w:rFonts w:ascii="Times New Roman" w:eastAsia="Times New Roman" w:hAnsi="Times New Roman" w:cs="Times New Roman"/>
              <w:color w:val="000000"/>
              <w:lang w:val="en-US"/>
            </w:rPr>
          </w:pPr>
          <w:r w:rsidRPr="006F7476">
            <w:rPr>
              <w:sz w:val="16"/>
              <w:szCs w:val="16"/>
              <w:lang w:val="en-US"/>
            </w:rPr>
            <w:t>Web: www.iesvaldespartera.catedu.es</w:t>
          </w:r>
        </w:p>
      </w:tc>
      <w:tc>
        <w:tcPr>
          <w:tcW w:w="2275" w:type="dxa"/>
          <w:shd w:val="clear" w:color="auto" w:fill="auto"/>
        </w:tcPr>
        <w:p w:rsidR="005377A9" w:rsidRDefault="005377A9" w:rsidP="00D20BA8">
          <w:pPr>
            <w:pStyle w:val="normal0"/>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rPr>
          </w:pPr>
          <w:r>
            <w:rPr>
              <w:rFonts w:ascii="Times New Roman" w:eastAsia="Times New Roman" w:hAnsi="Times New Roman" w:cs="Times New Roman"/>
              <w:noProof/>
              <w:color w:val="000000"/>
              <w:lang w:val="es-ES"/>
            </w:rPr>
            <w:drawing>
              <wp:inline distT="0" distB="0" distL="0" distR="0">
                <wp:extent cx="1291590" cy="541020"/>
                <wp:effectExtent l="19050" t="0" r="381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l="-99" t="-238" r="-99" b="-239"/>
                        <a:stretch>
                          <a:fillRect/>
                        </a:stretch>
                      </pic:blipFill>
                      <pic:spPr>
                        <a:xfrm>
                          <a:off x="0" y="0"/>
                          <a:ext cx="1291590" cy="541020"/>
                        </a:xfrm>
                        <a:prstGeom prst="rect">
                          <a:avLst/>
                        </a:prstGeom>
                        <a:ln/>
                      </pic:spPr>
                    </pic:pic>
                  </a:graphicData>
                </a:graphic>
              </wp:inline>
            </w:drawing>
          </w:r>
        </w:p>
      </w:tc>
    </w:tr>
  </w:tbl>
  <w:p w:rsidR="000E25E0" w:rsidRDefault="000E25E0">
    <w:pPr>
      <w:pStyle w:val="normal0"/>
      <w:pBdr>
        <w:top w:val="nil"/>
        <w:left w:val="nil"/>
        <w:bottom w:val="nil"/>
        <w:right w:val="nil"/>
        <w:between w:val="nil"/>
      </w:pBdr>
      <w:tabs>
        <w:tab w:val="center" w:pos="4252"/>
        <w:tab w:val="right" w:pos="8504"/>
      </w:tabs>
      <w:rPr>
        <w:rFonts w:ascii="Times New Roman" w:eastAsia="Times New Roman" w:hAnsi="Times New Roman" w:cs="Times New Roman"/>
        <w:color w:val="000000"/>
      </w:rPr>
    </w:pPr>
  </w:p>
  <w:p w:rsidR="000E25E0" w:rsidRDefault="000E25E0">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E0" w:rsidRDefault="000E25E0">
    <w:pPr>
      <w:pStyle w:val="normal0"/>
      <w:widowControl w:val="0"/>
      <w:pBdr>
        <w:top w:val="nil"/>
        <w:left w:val="nil"/>
        <w:bottom w:val="nil"/>
        <w:right w:val="nil"/>
        <w:between w:val="nil"/>
      </w:pBdr>
      <w:spacing w:line="276" w:lineRule="auto"/>
      <w:rPr>
        <w:sz w:val="22"/>
        <w:szCs w:val="22"/>
      </w:rPr>
    </w:pPr>
  </w:p>
  <w:tbl>
    <w:tblPr>
      <w:tblStyle w:val="a1"/>
      <w:tblW w:w="10438" w:type="dxa"/>
      <w:tblInd w:w="-1026" w:type="dxa"/>
      <w:tblLayout w:type="fixed"/>
      <w:tblLook w:val="0000"/>
    </w:tblPr>
    <w:tblGrid>
      <w:gridCol w:w="3210"/>
      <w:gridCol w:w="4953"/>
      <w:gridCol w:w="2275"/>
    </w:tblGrid>
    <w:tr w:rsidR="000E25E0" w:rsidTr="006F7476">
      <w:tc>
        <w:tcPr>
          <w:tcW w:w="3210" w:type="dxa"/>
          <w:shd w:val="clear" w:color="auto" w:fill="auto"/>
        </w:tcPr>
        <w:p w:rsidR="000E25E0" w:rsidRDefault="006F7476">
          <w:pPr>
            <w:pStyle w:val="normal0"/>
            <w:pBdr>
              <w:top w:val="nil"/>
              <w:left w:val="nil"/>
              <w:bottom w:val="nil"/>
              <w:right w:val="nil"/>
              <w:between w:val="nil"/>
            </w:pBdr>
            <w:tabs>
              <w:tab w:val="center" w:pos="4252"/>
              <w:tab w:val="right" w:pos="8504"/>
            </w:tabs>
            <w:rPr>
              <w:rFonts w:ascii="Times New Roman" w:eastAsia="Times New Roman" w:hAnsi="Times New Roman" w:cs="Times New Roman"/>
              <w:color w:val="000000"/>
            </w:rPr>
          </w:pPr>
          <w:r w:rsidRPr="006F7476">
            <w:rPr>
              <w:rFonts w:ascii="Times New Roman" w:eastAsia="Times New Roman" w:hAnsi="Times New Roman" w:cs="Times New Roman"/>
              <w:noProof/>
              <w:color w:val="000000"/>
              <w:lang w:val="es-ES"/>
            </w:rPr>
            <w:drawing>
              <wp:inline distT="0" distB="0" distL="0" distR="0">
                <wp:extent cx="1508760" cy="545465"/>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62" t="-178" r="-63" b="-178"/>
                        <a:stretch>
                          <a:fillRect/>
                        </a:stretch>
                      </pic:blipFill>
                      <pic:spPr>
                        <a:xfrm>
                          <a:off x="0" y="0"/>
                          <a:ext cx="1508760" cy="545465"/>
                        </a:xfrm>
                        <a:prstGeom prst="rect">
                          <a:avLst/>
                        </a:prstGeom>
                        <a:ln/>
                      </pic:spPr>
                    </pic:pic>
                  </a:graphicData>
                </a:graphic>
              </wp:inline>
            </w:drawing>
          </w:r>
        </w:p>
      </w:tc>
      <w:tc>
        <w:tcPr>
          <w:tcW w:w="4953" w:type="dxa"/>
          <w:shd w:val="clear" w:color="auto" w:fill="auto"/>
        </w:tcPr>
        <w:p w:rsidR="006F7476" w:rsidRPr="006F7476" w:rsidRDefault="006F7476" w:rsidP="006B6757">
          <w:pPr>
            <w:pStyle w:val="normal0"/>
            <w:pBdr>
              <w:top w:val="nil"/>
              <w:left w:val="nil"/>
              <w:bottom w:val="nil"/>
              <w:right w:val="nil"/>
              <w:between w:val="nil"/>
            </w:pBdr>
            <w:tabs>
              <w:tab w:val="center" w:pos="4252"/>
              <w:tab w:val="right" w:pos="8504"/>
            </w:tabs>
            <w:ind w:right="542"/>
            <w:jc w:val="center"/>
            <w:rPr>
              <w:sz w:val="16"/>
              <w:szCs w:val="16"/>
            </w:rPr>
          </w:pPr>
          <w:r w:rsidRPr="006F7476">
            <w:rPr>
              <w:sz w:val="16"/>
              <w:szCs w:val="16"/>
            </w:rPr>
            <w:t xml:space="preserve">IES VALDESPARTERA </w:t>
          </w:r>
        </w:p>
        <w:p w:rsidR="006F7476" w:rsidRPr="006F7476" w:rsidRDefault="006F7476" w:rsidP="006B6757">
          <w:pPr>
            <w:pStyle w:val="normal0"/>
            <w:pBdr>
              <w:top w:val="nil"/>
              <w:left w:val="nil"/>
              <w:bottom w:val="nil"/>
              <w:right w:val="nil"/>
              <w:between w:val="nil"/>
            </w:pBdr>
            <w:tabs>
              <w:tab w:val="center" w:pos="4252"/>
              <w:tab w:val="right" w:pos="8504"/>
            </w:tabs>
            <w:ind w:right="542"/>
            <w:jc w:val="center"/>
            <w:rPr>
              <w:sz w:val="16"/>
              <w:szCs w:val="16"/>
            </w:rPr>
          </w:pPr>
          <w:r w:rsidRPr="006F7476">
            <w:rPr>
              <w:sz w:val="16"/>
              <w:szCs w:val="16"/>
            </w:rPr>
            <w:t xml:space="preserve">Isla del Tesoro, 14 / 50019-Zaragoza </w:t>
          </w:r>
        </w:p>
        <w:p w:rsidR="006F7476" w:rsidRPr="006F7476" w:rsidRDefault="006F7476" w:rsidP="006B6757">
          <w:pPr>
            <w:pStyle w:val="normal0"/>
            <w:pBdr>
              <w:top w:val="nil"/>
              <w:left w:val="nil"/>
              <w:bottom w:val="nil"/>
              <w:right w:val="nil"/>
              <w:between w:val="nil"/>
            </w:pBdr>
            <w:tabs>
              <w:tab w:val="right" w:pos="8504"/>
            </w:tabs>
            <w:ind w:right="542"/>
            <w:jc w:val="center"/>
            <w:rPr>
              <w:sz w:val="16"/>
              <w:szCs w:val="16"/>
              <w:lang w:val="en-US"/>
            </w:rPr>
          </w:pPr>
          <w:proofErr w:type="spellStart"/>
          <w:r w:rsidRPr="006F7476">
            <w:rPr>
              <w:sz w:val="16"/>
              <w:szCs w:val="16"/>
              <w:lang w:val="en-US"/>
            </w:rPr>
            <w:t>Tfno</w:t>
          </w:r>
          <w:proofErr w:type="spellEnd"/>
          <w:r w:rsidRPr="006F7476">
            <w:rPr>
              <w:sz w:val="16"/>
              <w:szCs w:val="16"/>
              <w:lang w:val="en-US"/>
            </w:rPr>
            <w:t xml:space="preserve"> / fax: 976932353 </w:t>
          </w:r>
        </w:p>
        <w:p w:rsidR="006F7476" w:rsidRPr="006F7476" w:rsidRDefault="006F7476" w:rsidP="006B6757">
          <w:pPr>
            <w:pStyle w:val="normal0"/>
            <w:pBdr>
              <w:top w:val="nil"/>
              <w:left w:val="nil"/>
              <w:bottom w:val="nil"/>
              <w:right w:val="nil"/>
              <w:between w:val="nil"/>
            </w:pBdr>
            <w:tabs>
              <w:tab w:val="center" w:pos="4252"/>
              <w:tab w:val="right" w:pos="8504"/>
            </w:tabs>
            <w:ind w:right="542"/>
            <w:jc w:val="center"/>
            <w:rPr>
              <w:sz w:val="16"/>
              <w:szCs w:val="16"/>
              <w:lang w:val="en-US"/>
            </w:rPr>
          </w:pPr>
          <w:r w:rsidRPr="006F7476">
            <w:rPr>
              <w:sz w:val="16"/>
              <w:szCs w:val="16"/>
              <w:lang w:val="en-US"/>
            </w:rPr>
            <w:t xml:space="preserve">Email: </w:t>
          </w:r>
          <w:hyperlink r:id="rId2" w:history="1">
            <w:r w:rsidRPr="006F7476">
              <w:rPr>
                <w:rStyle w:val="Hipervnculo"/>
                <w:sz w:val="16"/>
                <w:szCs w:val="16"/>
                <w:lang w:val="en-US"/>
              </w:rPr>
              <w:t>iesvaldespartera@educa.aragon.es</w:t>
            </w:r>
          </w:hyperlink>
          <w:r w:rsidRPr="006F7476">
            <w:rPr>
              <w:sz w:val="16"/>
              <w:szCs w:val="16"/>
              <w:lang w:val="en-US"/>
            </w:rPr>
            <w:t xml:space="preserve"> </w:t>
          </w:r>
        </w:p>
        <w:p w:rsidR="000E25E0" w:rsidRPr="006F7476" w:rsidRDefault="006F7476" w:rsidP="006B6757">
          <w:pPr>
            <w:pStyle w:val="normal0"/>
            <w:pBdr>
              <w:top w:val="nil"/>
              <w:left w:val="nil"/>
              <w:bottom w:val="nil"/>
              <w:right w:val="nil"/>
              <w:between w:val="nil"/>
            </w:pBdr>
            <w:tabs>
              <w:tab w:val="center" w:pos="4252"/>
              <w:tab w:val="right" w:pos="8504"/>
            </w:tabs>
            <w:ind w:right="542"/>
            <w:jc w:val="center"/>
            <w:rPr>
              <w:rFonts w:ascii="Times New Roman" w:eastAsia="Times New Roman" w:hAnsi="Times New Roman" w:cs="Times New Roman"/>
              <w:color w:val="000000"/>
              <w:lang w:val="en-US"/>
            </w:rPr>
          </w:pPr>
          <w:r w:rsidRPr="006F7476">
            <w:rPr>
              <w:sz w:val="16"/>
              <w:szCs w:val="16"/>
              <w:lang w:val="en-US"/>
            </w:rPr>
            <w:t>Web: www.iesvaldespartera.catedu.es</w:t>
          </w:r>
        </w:p>
      </w:tc>
      <w:tc>
        <w:tcPr>
          <w:tcW w:w="2275" w:type="dxa"/>
          <w:shd w:val="clear" w:color="auto" w:fill="auto"/>
        </w:tcPr>
        <w:p w:rsidR="000E25E0" w:rsidRDefault="005377A9">
          <w:pPr>
            <w:pStyle w:val="normal0"/>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rPr>
          </w:pPr>
          <w:r>
            <w:rPr>
              <w:rFonts w:ascii="Times New Roman" w:eastAsia="Times New Roman" w:hAnsi="Times New Roman" w:cs="Times New Roman"/>
              <w:noProof/>
              <w:color w:val="000000"/>
              <w:lang w:val="es-ES"/>
            </w:rPr>
            <w:drawing>
              <wp:inline distT="0" distB="0" distL="0" distR="0">
                <wp:extent cx="1291590" cy="541020"/>
                <wp:effectExtent l="19050" t="0" r="381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l="-99" t="-238" r="-99" b="-239"/>
                        <a:stretch>
                          <a:fillRect/>
                        </a:stretch>
                      </pic:blipFill>
                      <pic:spPr>
                        <a:xfrm>
                          <a:off x="0" y="0"/>
                          <a:ext cx="1291590" cy="541020"/>
                        </a:xfrm>
                        <a:prstGeom prst="rect">
                          <a:avLst/>
                        </a:prstGeom>
                        <a:ln/>
                      </pic:spPr>
                    </pic:pic>
                  </a:graphicData>
                </a:graphic>
              </wp:inline>
            </w:drawing>
          </w:r>
        </w:p>
      </w:tc>
    </w:tr>
  </w:tbl>
  <w:p w:rsidR="000E25E0" w:rsidRDefault="000E25E0">
    <w:pPr>
      <w:pStyle w:val="normal0"/>
      <w:pBdr>
        <w:top w:val="nil"/>
        <w:left w:val="nil"/>
        <w:bottom w:val="nil"/>
        <w:right w:val="nil"/>
        <w:between w:val="nil"/>
      </w:pBdr>
      <w:tabs>
        <w:tab w:val="center" w:pos="4252"/>
        <w:tab w:val="right" w:pos="8504"/>
      </w:tabs>
      <w:rPr>
        <w:rFonts w:ascii="Times New Roman" w:eastAsia="Times New Roman" w:hAnsi="Times New Roman" w:cs="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4504"/>
    <w:multiLevelType w:val="multilevel"/>
    <w:tmpl w:val="80AE2410"/>
    <w:lvl w:ilvl="0">
      <w:start w:val="1"/>
      <w:numFmt w:val="bullet"/>
      <w:lvlText w:val=""/>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BDE0180"/>
    <w:multiLevelType w:val="hybridMultilevel"/>
    <w:tmpl w:val="7F3EF1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133CBD"/>
    <w:multiLevelType w:val="hybridMultilevel"/>
    <w:tmpl w:val="5534197E"/>
    <w:lvl w:ilvl="0" w:tplc="E25C5E3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18FE7839"/>
    <w:multiLevelType w:val="hybridMultilevel"/>
    <w:tmpl w:val="17C8D4A2"/>
    <w:lvl w:ilvl="0" w:tplc="0E70228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19B73462"/>
    <w:multiLevelType w:val="hybridMultilevel"/>
    <w:tmpl w:val="95AA0F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0E671D"/>
    <w:multiLevelType w:val="hybridMultilevel"/>
    <w:tmpl w:val="DB389996"/>
    <w:lvl w:ilvl="0" w:tplc="4A52BEA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nsid w:val="21520718"/>
    <w:multiLevelType w:val="hybridMultilevel"/>
    <w:tmpl w:val="3AA8CD66"/>
    <w:lvl w:ilvl="0" w:tplc="B7B6500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nsid w:val="2373196E"/>
    <w:multiLevelType w:val="hybridMultilevel"/>
    <w:tmpl w:val="EE0CFC5A"/>
    <w:lvl w:ilvl="0" w:tplc="DD8E26B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nsid w:val="2467318B"/>
    <w:multiLevelType w:val="hybridMultilevel"/>
    <w:tmpl w:val="D33AD2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316AC4"/>
    <w:multiLevelType w:val="hybridMultilevel"/>
    <w:tmpl w:val="423A1A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AE72BDA"/>
    <w:multiLevelType w:val="hybridMultilevel"/>
    <w:tmpl w:val="F2DEEF00"/>
    <w:lvl w:ilvl="0" w:tplc="2752BAC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D5E2ABA"/>
    <w:multiLevelType w:val="hybridMultilevel"/>
    <w:tmpl w:val="C5F836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37A1414"/>
    <w:multiLevelType w:val="hybridMultilevel"/>
    <w:tmpl w:val="BFC09A3E"/>
    <w:lvl w:ilvl="0" w:tplc="9C8C30D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nsid w:val="36132563"/>
    <w:multiLevelType w:val="hybridMultilevel"/>
    <w:tmpl w:val="60146AD8"/>
    <w:lvl w:ilvl="0" w:tplc="90EC2C3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76F628F"/>
    <w:multiLevelType w:val="hybridMultilevel"/>
    <w:tmpl w:val="CD142554"/>
    <w:lvl w:ilvl="0" w:tplc="0C0A000F">
      <w:start w:val="1"/>
      <w:numFmt w:val="decimal"/>
      <w:lvlText w:val="%1."/>
      <w:lvlJc w:val="left"/>
      <w:pPr>
        <w:ind w:left="785"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nsid w:val="37975330"/>
    <w:multiLevelType w:val="hybridMultilevel"/>
    <w:tmpl w:val="2B943A54"/>
    <w:lvl w:ilvl="0" w:tplc="C358A32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nsid w:val="3B771018"/>
    <w:multiLevelType w:val="hybridMultilevel"/>
    <w:tmpl w:val="1A5EEAA0"/>
    <w:lvl w:ilvl="0" w:tplc="91201C1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nsid w:val="3B7D5F2D"/>
    <w:multiLevelType w:val="hybridMultilevel"/>
    <w:tmpl w:val="06FE7F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D5412A6"/>
    <w:multiLevelType w:val="hybridMultilevel"/>
    <w:tmpl w:val="1D88552E"/>
    <w:lvl w:ilvl="0" w:tplc="C38A0F8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9">
    <w:nsid w:val="3E67427E"/>
    <w:multiLevelType w:val="hybridMultilevel"/>
    <w:tmpl w:val="DEB0B3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FDA56E4"/>
    <w:multiLevelType w:val="hybridMultilevel"/>
    <w:tmpl w:val="6B3C6A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4842BF3"/>
    <w:multiLevelType w:val="hybridMultilevel"/>
    <w:tmpl w:val="88C677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CFC15C3"/>
    <w:multiLevelType w:val="hybridMultilevel"/>
    <w:tmpl w:val="E9C25AF2"/>
    <w:lvl w:ilvl="0" w:tplc="89D64D5A">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79C42DC"/>
    <w:multiLevelType w:val="hybridMultilevel"/>
    <w:tmpl w:val="0A7C7E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83B1F55"/>
    <w:multiLevelType w:val="hybridMultilevel"/>
    <w:tmpl w:val="D3225DA6"/>
    <w:lvl w:ilvl="0" w:tplc="93A6B7F6">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nsid w:val="58FF083F"/>
    <w:multiLevelType w:val="hybridMultilevel"/>
    <w:tmpl w:val="A51C96E2"/>
    <w:lvl w:ilvl="0" w:tplc="8DBE5D8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nsid w:val="5B243C82"/>
    <w:multiLevelType w:val="hybridMultilevel"/>
    <w:tmpl w:val="AC6092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B786171"/>
    <w:multiLevelType w:val="hybridMultilevel"/>
    <w:tmpl w:val="5BA096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F5213CC"/>
    <w:multiLevelType w:val="hybridMultilevel"/>
    <w:tmpl w:val="22D4A8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2D60245"/>
    <w:multiLevelType w:val="hybridMultilevel"/>
    <w:tmpl w:val="0C3A62B8"/>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0">
    <w:nsid w:val="655C3708"/>
    <w:multiLevelType w:val="hybridMultilevel"/>
    <w:tmpl w:val="12DE12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6970D06"/>
    <w:multiLevelType w:val="hybridMultilevel"/>
    <w:tmpl w:val="9B36DA66"/>
    <w:lvl w:ilvl="0" w:tplc="EA30F23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nsid w:val="6B2F45A6"/>
    <w:multiLevelType w:val="hybridMultilevel"/>
    <w:tmpl w:val="036218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E452B35"/>
    <w:multiLevelType w:val="hybridMultilevel"/>
    <w:tmpl w:val="409027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0E9744F"/>
    <w:multiLevelType w:val="hybridMultilevel"/>
    <w:tmpl w:val="36723766"/>
    <w:lvl w:ilvl="0" w:tplc="8DA6B9AA">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5">
    <w:nsid w:val="739278C2"/>
    <w:multiLevelType w:val="hybridMultilevel"/>
    <w:tmpl w:val="B9626F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5185BC8"/>
    <w:multiLevelType w:val="hybridMultilevel"/>
    <w:tmpl w:val="40B82C4E"/>
    <w:lvl w:ilvl="0" w:tplc="E97E1F1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7">
    <w:nsid w:val="796563C5"/>
    <w:multiLevelType w:val="hybridMultilevel"/>
    <w:tmpl w:val="4B904246"/>
    <w:lvl w:ilvl="0" w:tplc="812E5D8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8">
    <w:nsid w:val="7BDA27BE"/>
    <w:multiLevelType w:val="hybridMultilevel"/>
    <w:tmpl w:val="94EA5A2C"/>
    <w:lvl w:ilvl="0" w:tplc="2776333C">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2"/>
  </w:num>
  <w:num w:numId="3">
    <w:abstractNumId w:val="13"/>
  </w:num>
  <w:num w:numId="4">
    <w:abstractNumId w:val="18"/>
  </w:num>
  <w:num w:numId="5">
    <w:abstractNumId w:val="14"/>
  </w:num>
  <w:num w:numId="6">
    <w:abstractNumId w:val="1"/>
  </w:num>
  <w:num w:numId="7">
    <w:abstractNumId w:val="36"/>
  </w:num>
  <w:num w:numId="8">
    <w:abstractNumId w:val="34"/>
  </w:num>
  <w:num w:numId="9">
    <w:abstractNumId w:val="32"/>
  </w:num>
  <w:num w:numId="10">
    <w:abstractNumId w:val="2"/>
  </w:num>
  <w:num w:numId="11">
    <w:abstractNumId w:val="24"/>
  </w:num>
  <w:num w:numId="12">
    <w:abstractNumId w:val="35"/>
  </w:num>
  <w:num w:numId="13">
    <w:abstractNumId w:val="29"/>
  </w:num>
  <w:num w:numId="14">
    <w:abstractNumId w:val="28"/>
  </w:num>
  <w:num w:numId="15">
    <w:abstractNumId w:val="37"/>
  </w:num>
  <w:num w:numId="16">
    <w:abstractNumId w:val="5"/>
  </w:num>
  <w:num w:numId="17">
    <w:abstractNumId w:val="17"/>
  </w:num>
  <w:num w:numId="18">
    <w:abstractNumId w:val="8"/>
  </w:num>
  <w:num w:numId="19">
    <w:abstractNumId w:val="38"/>
  </w:num>
  <w:num w:numId="20">
    <w:abstractNumId w:val="19"/>
  </w:num>
  <w:num w:numId="21">
    <w:abstractNumId w:val="21"/>
  </w:num>
  <w:num w:numId="22">
    <w:abstractNumId w:val="23"/>
  </w:num>
  <w:num w:numId="23">
    <w:abstractNumId w:val="30"/>
  </w:num>
  <w:num w:numId="24">
    <w:abstractNumId w:val="33"/>
  </w:num>
  <w:num w:numId="25">
    <w:abstractNumId w:val="6"/>
  </w:num>
  <w:num w:numId="26">
    <w:abstractNumId w:val="26"/>
  </w:num>
  <w:num w:numId="27">
    <w:abstractNumId w:val="4"/>
  </w:num>
  <w:num w:numId="28">
    <w:abstractNumId w:val="25"/>
  </w:num>
  <w:num w:numId="29">
    <w:abstractNumId w:val="10"/>
  </w:num>
  <w:num w:numId="30">
    <w:abstractNumId w:val="11"/>
  </w:num>
  <w:num w:numId="31">
    <w:abstractNumId w:val="16"/>
  </w:num>
  <w:num w:numId="32">
    <w:abstractNumId w:val="3"/>
  </w:num>
  <w:num w:numId="33">
    <w:abstractNumId w:val="12"/>
  </w:num>
  <w:num w:numId="34">
    <w:abstractNumId w:val="31"/>
  </w:num>
  <w:num w:numId="35">
    <w:abstractNumId w:val="15"/>
  </w:num>
  <w:num w:numId="36">
    <w:abstractNumId w:val="9"/>
  </w:num>
  <w:num w:numId="37">
    <w:abstractNumId w:val="27"/>
  </w:num>
  <w:num w:numId="38">
    <w:abstractNumId w:val="7"/>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drawingGridHorizontalSpacing w:val="10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0E25E0"/>
    <w:rsid w:val="000E25E0"/>
    <w:rsid w:val="0014188E"/>
    <w:rsid w:val="00175168"/>
    <w:rsid w:val="002B30D7"/>
    <w:rsid w:val="00327B96"/>
    <w:rsid w:val="003F357D"/>
    <w:rsid w:val="0049492A"/>
    <w:rsid w:val="004D25EA"/>
    <w:rsid w:val="005377A9"/>
    <w:rsid w:val="0065154E"/>
    <w:rsid w:val="006A4EFD"/>
    <w:rsid w:val="006B6757"/>
    <w:rsid w:val="006D01E3"/>
    <w:rsid w:val="006F2648"/>
    <w:rsid w:val="006F7476"/>
    <w:rsid w:val="008922ED"/>
    <w:rsid w:val="00A01CE5"/>
    <w:rsid w:val="00A06742"/>
    <w:rsid w:val="00A97233"/>
    <w:rsid w:val="00AE0F0B"/>
    <w:rsid w:val="00B30180"/>
    <w:rsid w:val="00B867BA"/>
    <w:rsid w:val="00BE226E"/>
    <w:rsid w:val="00C73BA1"/>
    <w:rsid w:val="00D61C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80"/>
  </w:style>
  <w:style w:type="paragraph" w:styleId="Ttulo1">
    <w:name w:val="heading 1"/>
    <w:basedOn w:val="normal0"/>
    <w:next w:val="normal0"/>
    <w:link w:val="Ttulo1Car"/>
    <w:uiPriority w:val="9"/>
    <w:qFormat/>
    <w:rsid w:val="000E25E0"/>
    <w:pPr>
      <w:keepNext/>
      <w:keepLines/>
      <w:spacing w:before="480" w:after="120"/>
      <w:outlineLvl w:val="0"/>
    </w:pPr>
    <w:rPr>
      <w:b/>
      <w:sz w:val="48"/>
      <w:szCs w:val="48"/>
    </w:rPr>
  </w:style>
  <w:style w:type="paragraph" w:styleId="Ttulo2">
    <w:name w:val="heading 2"/>
    <w:basedOn w:val="normal0"/>
    <w:next w:val="normal0"/>
    <w:link w:val="Ttulo2Car"/>
    <w:uiPriority w:val="9"/>
    <w:qFormat/>
    <w:rsid w:val="000E25E0"/>
    <w:pPr>
      <w:keepNext/>
      <w:outlineLvl w:val="1"/>
    </w:pPr>
    <w:rPr>
      <w:sz w:val="32"/>
      <w:szCs w:val="32"/>
    </w:rPr>
  </w:style>
  <w:style w:type="paragraph" w:styleId="Ttulo3">
    <w:name w:val="heading 3"/>
    <w:basedOn w:val="normal0"/>
    <w:next w:val="normal0"/>
    <w:rsid w:val="000E25E0"/>
    <w:pPr>
      <w:keepNext/>
      <w:keepLines/>
      <w:spacing w:before="280" w:after="80"/>
      <w:outlineLvl w:val="2"/>
    </w:pPr>
    <w:rPr>
      <w:b/>
      <w:sz w:val="28"/>
      <w:szCs w:val="28"/>
    </w:rPr>
  </w:style>
  <w:style w:type="paragraph" w:styleId="Ttulo4">
    <w:name w:val="heading 4"/>
    <w:basedOn w:val="normal0"/>
    <w:next w:val="normal0"/>
    <w:rsid w:val="000E25E0"/>
    <w:pPr>
      <w:keepNext/>
      <w:keepLines/>
      <w:spacing w:before="240" w:after="40"/>
      <w:outlineLvl w:val="3"/>
    </w:pPr>
    <w:rPr>
      <w:b/>
      <w:sz w:val="24"/>
      <w:szCs w:val="24"/>
    </w:rPr>
  </w:style>
  <w:style w:type="paragraph" w:styleId="Ttulo5">
    <w:name w:val="heading 5"/>
    <w:basedOn w:val="normal0"/>
    <w:next w:val="normal0"/>
    <w:rsid w:val="000E25E0"/>
    <w:pPr>
      <w:keepNext/>
      <w:keepLines/>
      <w:spacing w:before="220" w:after="40"/>
      <w:outlineLvl w:val="4"/>
    </w:pPr>
    <w:rPr>
      <w:b/>
      <w:sz w:val="22"/>
      <w:szCs w:val="22"/>
    </w:rPr>
  </w:style>
  <w:style w:type="paragraph" w:styleId="Ttulo6">
    <w:name w:val="heading 6"/>
    <w:basedOn w:val="normal0"/>
    <w:next w:val="normal0"/>
    <w:link w:val="Ttulo6Car"/>
    <w:qFormat/>
    <w:rsid w:val="000E25E0"/>
    <w:pPr>
      <w:keepNext/>
      <w:keepLines/>
      <w:spacing w:before="200" w:after="40"/>
      <w:outlineLvl w:val="5"/>
    </w:pPr>
    <w:rPr>
      <w:b/>
    </w:rPr>
  </w:style>
  <w:style w:type="paragraph" w:styleId="Ttulo9">
    <w:name w:val="heading 9"/>
    <w:basedOn w:val="Normal"/>
    <w:next w:val="Normal"/>
    <w:link w:val="Ttulo9Car"/>
    <w:uiPriority w:val="9"/>
    <w:semiHidden/>
    <w:unhideWhenUsed/>
    <w:qFormat/>
    <w:rsid w:val="00A06742"/>
    <w:pPr>
      <w:keepNext/>
      <w:keepLines/>
      <w:spacing w:before="40" w:line="276" w:lineRule="auto"/>
      <w:outlineLvl w:val="8"/>
    </w:pPr>
    <w:rPr>
      <w:rFonts w:ascii="Calibri Light" w:eastAsia="Times New Roman" w:hAnsi="Calibri Light" w:cs="Times New Roman"/>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E25E0"/>
  </w:style>
  <w:style w:type="table" w:customStyle="1" w:styleId="TableNormal">
    <w:name w:val="Table Normal"/>
    <w:rsid w:val="000E25E0"/>
    <w:tblPr>
      <w:tblCellMar>
        <w:top w:w="0" w:type="dxa"/>
        <w:left w:w="0" w:type="dxa"/>
        <w:bottom w:w="0" w:type="dxa"/>
        <w:right w:w="0" w:type="dxa"/>
      </w:tblCellMar>
    </w:tblPr>
  </w:style>
  <w:style w:type="paragraph" w:styleId="Ttulo">
    <w:name w:val="Title"/>
    <w:basedOn w:val="normal0"/>
    <w:next w:val="normal0"/>
    <w:rsid w:val="000E25E0"/>
    <w:pPr>
      <w:keepNext/>
      <w:keepLines/>
      <w:spacing w:before="480" w:after="120"/>
    </w:pPr>
    <w:rPr>
      <w:b/>
      <w:sz w:val="72"/>
      <w:szCs w:val="72"/>
    </w:rPr>
  </w:style>
  <w:style w:type="paragraph" w:styleId="Subttulo">
    <w:name w:val="Subtitle"/>
    <w:basedOn w:val="normal0"/>
    <w:next w:val="normal0"/>
    <w:rsid w:val="000E25E0"/>
    <w:pPr>
      <w:keepNext/>
      <w:keepLines/>
      <w:spacing w:before="360" w:after="80"/>
    </w:pPr>
    <w:rPr>
      <w:rFonts w:ascii="Georgia" w:eastAsia="Georgia" w:hAnsi="Georgia" w:cs="Georgia"/>
      <w:i/>
      <w:color w:val="666666"/>
      <w:sz w:val="48"/>
      <w:szCs w:val="48"/>
    </w:rPr>
  </w:style>
  <w:style w:type="table" w:customStyle="1" w:styleId="a">
    <w:basedOn w:val="TableNormal"/>
    <w:rsid w:val="000E25E0"/>
    <w:tblPr>
      <w:tblStyleRowBandSize w:val="1"/>
      <w:tblStyleColBandSize w:val="1"/>
      <w:tblCellMar>
        <w:top w:w="0" w:type="dxa"/>
        <w:left w:w="103" w:type="dxa"/>
        <w:bottom w:w="0" w:type="dxa"/>
        <w:right w:w="108" w:type="dxa"/>
      </w:tblCellMar>
    </w:tblPr>
  </w:style>
  <w:style w:type="table" w:customStyle="1" w:styleId="a0">
    <w:basedOn w:val="TableNormal"/>
    <w:rsid w:val="000E25E0"/>
    <w:tblPr>
      <w:tblStyleRowBandSize w:val="1"/>
      <w:tblStyleColBandSize w:val="1"/>
      <w:tblCellMar>
        <w:top w:w="0" w:type="dxa"/>
        <w:left w:w="93" w:type="dxa"/>
        <w:bottom w:w="0" w:type="dxa"/>
        <w:right w:w="108" w:type="dxa"/>
      </w:tblCellMar>
    </w:tblPr>
  </w:style>
  <w:style w:type="table" w:customStyle="1" w:styleId="a1">
    <w:basedOn w:val="TableNormal"/>
    <w:rsid w:val="000E25E0"/>
    <w:tblPr>
      <w:tblStyleRowBandSize w:val="1"/>
      <w:tblStyleColBandSize w:val="1"/>
      <w:tblCellMar>
        <w:top w:w="0" w:type="dxa"/>
        <w:left w:w="108" w:type="dxa"/>
        <w:bottom w:w="0" w:type="dxa"/>
        <w:right w:w="108" w:type="dxa"/>
      </w:tblCellMar>
    </w:tblPr>
  </w:style>
  <w:style w:type="table" w:customStyle="1" w:styleId="a2">
    <w:basedOn w:val="TableNormal"/>
    <w:rsid w:val="000E25E0"/>
    <w:tblPr>
      <w:tblStyleRowBandSize w:val="1"/>
      <w:tblStyleColBandSize w:val="1"/>
      <w:tblCellMar>
        <w:top w:w="0" w:type="dxa"/>
        <w:left w:w="108" w:type="dxa"/>
        <w:bottom w:w="0" w:type="dxa"/>
        <w:right w:w="108" w:type="dxa"/>
      </w:tblCellMar>
    </w:tblPr>
  </w:style>
  <w:style w:type="table" w:customStyle="1" w:styleId="a3">
    <w:basedOn w:val="TableNormal"/>
    <w:rsid w:val="000E25E0"/>
    <w:tblPr>
      <w:tblStyleRowBandSize w:val="1"/>
      <w:tblStyleColBandSize w:val="1"/>
      <w:tblCellMar>
        <w:top w:w="0" w:type="dxa"/>
        <w:left w:w="103" w:type="dxa"/>
        <w:bottom w:w="0" w:type="dxa"/>
        <w:right w:w="108" w:type="dxa"/>
      </w:tblCellMar>
    </w:tblPr>
  </w:style>
  <w:style w:type="table" w:customStyle="1" w:styleId="a4">
    <w:basedOn w:val="TableNormal"/>
    <w:rsid w:val="000E25E0"/>
    <w:tblPr>
      <w:tblStyleRowBandSize w:val="1"/>
      <w:tblStyleColBandSize w:val="1"/>
      <w:tblCellMar>
        <w:top w:w="0" w:type="dxa"/>
        <w:left w:w="103" w:type="dxa"/>
        <w:bottom w:w="0" w:type="dxa"/>
        <w:right w:w="108" w:type="dxa"/>
      </w:tblCellMar>
    </w:tblPr>
  </w:style>
  <w:style w:type="paragraph" w:styleId="Textodeglobo">
    <w:name w:val="Balloon Text"/>
    <w:basedOn w:val="Normal"/>
    <w:link w:val="TextodegloboCar"/>
    <w:uiPriority w:val="99"/>
    <w:semiHidden/>
    <w:unhideWhenUsed/>
    <w:rsid w:val="00D61C43"/>
    <w:rPr>
      <w:rFonts w:ascii="Tahoma" w:hAnsi="Tahoma" w:cs="Tahoma"/>
      <w:sz w:val="16"/>
      <w:szCs w:val="16"/>
    </w:rPr>
  </w:style>
  <w:style w:type="character" w:customStyle="1" w:styleId="TextodegloboCar">
    <w:name w:val="Texto de globo Car"/>
    <w:basedOn w:val="Fuentedeprrafopredeter"/>
    <w:link w:val="Textodeglobo"/>
    <w:uiPriority w:val="99"/>
    <w:semiHidden/>
    <w:rsid w:val="00D61C43"/>
    <w:rPr>
      <w:rFonts w:ascii="Tahoma" w:hAnsi="Tahoma" w:cs="Tahoma"/>
      <w:sz w:val="16"/>
      <w:szCs w:val="16"/>
    </w:rPr>
  </w:style>
  <w:style w:type="paragraph" w:styleId="Encabezado">
    <w:name w:val="header"/>
    <w:basedOn w:val="Normal"/>
    <w:link w:val="EncabezadoCar"/>
    <w:unhideWhenUsed/>
    <w:rsid w:val="002B30D7"/>
    <w:pPr>
      <w:tabs>
        <w:tab w:val="center" w:pos="4252"/>
        <w:tab w:val="right" w:pos="8504"/>
      </w:tabs>
    </w:pPr>
  </w:style>
  <w:style w:type="character" w:customStyle="1" w:styleId="EncabezadoCar">
    <w:name w:val="Encabezado Car"/>
    <w:basedOn w:val="Fuentedeprrafopredeter"/>
    <w:link w:val="Encabezado"/>
    <w:rsid w:val="002B30D7"/>
  </w:style>
  <w:style w:type="paragraph" w:styleId="Piedepgina">
    <w:name w:val="footer"/>
    <w:basedOn w:val="Normal"/>
    <w:link w:val="PiedepginaCar"/>
    <w:uiPriority w:val="99"/>
    <w:unhideWhenUsed/>
    <w:rsid w:val="002B30D7"/>
    <w:pPr>
      <w:tabs>
        <w:tab w:val="center" w:pos="4252"/>
        <w:tab w:val="right" w:pos="8504"/>
      </w:tabs>
    </w:pPr>
  </w:style>
  <w:style w:type="character" w:customStyle="1" w:styleId="PiedepginaCar">
    <w:name w:val="Pie de página Car"/>
    <w:basedOn w:val="Fuentedeprrafopredeter"/>
    <w:link w:val="Piedepgina"/>
    <w:uiPriority w:val="99"/>
    <w:rsid w:val="002B30D7"/>
  </w:style>
  <w:style w:type="character" w:styleId="Hipervnculo">
    <w:name w:val="Hyperlink"/>
    <w:basedOn w:val="Fuentedeprrafopredeter"/>
    <w:unhideWhenUsed/>
    <w:rsid w:val="006F7476"/>
    <w:rPr>
      <w:color w:val="0000FF" w:themeColor="hyperlink"/>
      <w:u w:val="single"/>
    </w:rPr>
  </w:style>
  <w:style w:type="paragraph" w:styleId="Prrafodelista">
    <w:name w:val="List Paragraph"/>
    <w:basedOn w:val="Normal"/>
    <w:uiPriority w:val="34"/>
    <w:qFormat/>
    <w:rsid w:val="003F357D"/>
    <w:pPr>
      <w:ind w:left="720"/>
      <w:contextualSpacing/>
    </w:pPr>
  </w:style>
  <w:style w:type="character" w:customStyle="1" w:styleId="Ttulo9Car">
    <w:name w:val="Título 9 Car"/>
    <w:basedOn w:val="Fuentedeprrafopredeter"/>
    <w:link w:val="Ttulo9"/>
    <w:uiPriority w:val="9"/>
    <w:semiHidden/>
    <w:rsid w:val="00A06742"/>
    <w:rPr>
      <w:rFonts w:ascii="Calibri Light" w:eastAsia="Times New Roman" w:hAnsi="Calibri Light" w:cs="Times New Roman"/>
      <w:i/>
      <w:iCs/>
      <w:color w:val="272727"/>
      <w:sz w:val="21"/>
      <w:szCs w:val="21"/>
    </w:rPr>
  </w:style>
  <w:style w:type="numbering" w:customStyle="1" w:styleId="Sinlista1">
    <w:name w:val="Sin lista1"/>
    <w:next w:val="Sinlista"/>
    <w:uiPriority w:val="99"/>
    <w:semiHidden/>
    <w:unhideWhenUsed/>
    <w:rsid w:val="00A06742"/>
  </w:style>
  <w:style w:type="character" w:customStyle="1" w:styleId="Ttulo6Car">
    <w:name w:val="Título 6 Car"/>
    <w:link w:val="Ttulo6"/>
    <w:rsid w:val="00A06742"/>
    <w:rPr>
      <w:b/>
    </w:rPr>
  </w:style>
  <w:style w:type="paragraph" w:styleId="NormalWeb">
    <w:name w:val="Normal (Web)"/>
    <w:basedOn w:val="Normal"/>
    <w:uiPriority w:val="99"/>
    <w:semiHidden/>
    <w:unhideWhenUsed/>
    <w:rsid w:val="00A06742"/>
    <w:pPr>
      <w:spacing w:before="100" w:beforeAutospacing="1" w:after="100" w:afterAutospacing="1"/>
    </w:pPr>
    <w:rPr>
      <w:rFonts w:ascii="Times New Roman" w:eastAsia="Times New Roman" w:hAnsi="Times New Roman" w:cs="Times New Roman"/>
      <w:sz w:val="24"/>
      <w:szCs w:val="24"/>
      <w:lang w:val="es-ES"/>
    </w:rPr>
  </w:style>
  <w:style w:type="character" w:styleId="Textoennegrita">
    <w:name w:val="Strong"/>
    <w:uiPriority w:val="22"/>
    <w:qFormat/>
    <w:rsid w:val="00A06742"/>
    <w:rPr>
      <w:b/>
      <w:bCs/>
    </w:rPr>
  </w:style>
  <w:style w:type="character" w:customStyle="1" w:styleId="Ttulo1Car">
    <w:name w:val="Título 1 Car"/>
    <w:link w:val="Ttulo1"/>
    <w:uiPriority w:val="9"/>
    <w:rsid w:val="00A06742"/>
    <w:rPr>
      <w:b/>
      <w:sz w:val="48"/>
      <w:szCs w:val="48"/>
    </w:rPr>
  </w:style>
  <w:style w:type="character" w:customStyle="1" w:styleId="Ttulo2Car">
    <w:name w:val="Título 2 Car"/>
    <w:link w:val="Ttulo2"/>
    <w:uiPriority w:val="9"/>
    <w:rsid w:val="00A06742"/>
    <w:rPr>
      <w:sz w:val="32"/>
      <w:szCs w:val="32"/>
    </w:rPr>
  </w:style>
  <w:style w:type="paragraph" w:styleId="Textoindependiente3">
    <w:name w:val="Body Text 3"/>
    <w:basedOn w:val="Normal"/>
    <w:link w:val="Textoindependiente3Car"/>
    <w:rsid w:val="00A06742"/>
    <w:pPr>
      <w:spacing w:after="120"/>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A06742"/>
    <w:rPr>
      <w:rFonts w:ascii="Times New Roman" w:eastAsia="Times New Roman" w:hAnsi="Times New Roman" w:cs="Times New Roman"/>
      <w:sz w:val="16"/>
      <w:szCs w:val="16"/>
    </w:rPr>
  </w:style>
  <w:style w:type="paragraph" w:styleId="Sangra2detindependiente">
    <w:name w:val="Body Text Indent 2"/>
    <w:basedOn w:val="Normal"/>
    <w:link w:val="Sangra2detindependienteCar"/>
    <w:uiPriority w:val="99"/>
    <w:unhideWhenUsed/>
    <w:rsid w:val="00A06742"/>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rsid w:val="00A06742"/>
    <w:rPr>
      <w:rFonts w:ascii="Calibri" w:eastAsia="Calibri" w:hAnsi="Calibri" w:cs="Times New Roman"/>
    </w:rPr>
  </w:style>
  <w:style w:type="paragraph" w:styleId="Textoindependiente">
    <w:name w:val="Body Text"/>
    <w:basedOn w:val="Normal"/>
    <w:link w:val="TextoindependienteCar"/>
    <w:uiPriority w:val="99"/>
    <w:semiHidden/>
    <w:unhideWhenUsed/>
    <w:rsid w:val="00A06742"/>
    <w:pPr>
      <w:spacing w:after="120" w:line="259"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A06742"/>
    <w:rPr>
      <w:rFonts w:ascii="Calibri" w:eastAsia="Calibri" w:hAnsi="Calibri" w:cs="Times New Roman"/>
    </w:rPr>
  </w:style>
  <w:style w:type="paragraph" w:customStyle="1" w:styleId="UDTxtNormal">
    <w:name w:val="UD TxtNormal"/>
    <w:basedOn w:val="Normal"/>
    <w:rsid w:val="00A06742"/>
    <w:pPr>
      <w:widowControl w:val="0"/>
      <w:tabs>
        <w:tab w:val="left" w:pos="278"/>
        <w:tab w:val="left" w:pos="420"/>
      </w:tabs>
      <w:autoSpaceDE w:val="0"/>
      <w:autoSpaceDN w:val="0"/>
      <w:adjustRightInd w:val="0"/>
      <w:spacing w:after="57" w:line="288" w:lineRule="auto"/>
      <w:ind w:left="1300" w:firstLine="283"/>
      <w:jc w:val="both"/>
      <w:textAlignment w:val="center"/>
    </w:pPr>
    <w:rPr>
      <w:rFonts w:ascii="TimesNewRomanPS" w:eastAsia="Times New Roman" w:hAnsi="TimesNewRomanPS" w:cs="Times New Roman"/>
      <w:color w:val="000000"/>
      <w:sz w:val="24"/>
      <w:szCs w:val="24"/>
      <w:lang w:val="es-ES"/>
    </w:rPr>
  </w:style>
  <w:style w:type="paragraph" w:customStyle="1" w:styleId="07Objetivo">
    <w:name w:val="07.Objetivo"/>
    <w:basedOn w:val="Normal"/>
    <w:rsid w:val="00A06742"/>
    <w:pPr>
      <w:tabs>
        <w:tab w:val="right" w:pos="425"/>
      </w:tabs>
      <w:spacing w:before="60"/>
      <w:ind w:left="709" w:hanging="709"/>
      <w:jc w:val="both"/>
    </w:pPr>
    <w:rPr>
      <w:rFonts w:ascii="Times" w:eastAsia="Times" w:hAnsi="Times" w:cs="Times New Roman"/>
      <w:sz w:val="24"/>
    </w:rPr>
  </w:style>
  <w:style w:type="paragraph" w:customStyle="1" w:styleId="Default">
    <w:name w:val="Default"/>
    <w:rsid w:val="00A06742"/>
    <w:pPr>
      <w:autoSpaceDE w:val="0"/>
      <w:autoSpaceDN w:val="0"/>
      <w:adjustRightInd w:val="0"/>
    </w:pPr>
    <w:rPr>
      <w:rFonts w:eastAsia="Calibri"/>
      <w:color w:val="000000"/>
      <w:sz w:val="24"/>
      <w:szCs w:val="24"/>
      <w:lang w:val="es-ES" w:eastAsia="en-US"/>
    </w:rPr>
  </w:style>
  <w:style w:type="paragraph" w:styleId="Textosinformato">
    <w:name w:val="Plain Text"/>
    <w:basedOn w:val="Normal"/>
    <w:link w:val="TextosinformatoCar"/>
    <w:rsid w:val="00A06742"/>
    <w:pPr>
      <w:widowControl w:val="0"/>
      <w:tabs>
        <w:tab w:val="left" w:pos="-348"/>
      </w:tabs>
      <w:spacing w:before="60"/>
      <w:ind w:left="360" w:firstLine="720"/>
      <w:jc w:val="both"/>
    </w:pPr>
    <w:rPr>
      <w:rFonts w:ascii="Courier New" w:eastAsia="Times New Roman" w:hAnsi="Courier New" w:cs="Times New Roman"/>
    </w:rPr>
  </w:style>
  <w:style w:type="character" w:customStyle="1" w:styleId="TextosinformatoCar">
    <w:name w:val="Texto sin formato Car"/>
    <w:basedOn w:val="Fuentedeprrafopredeter"/>
    <w:link w:val="Textosinformato"/>
    <w:rsid w:val="00A06742"/>
    <w:rPr>
      <w:rFonts w:ascii="Courier New" w:eastAsia="Times New Roman" w:hAnsi="Courier New" w:cs="Times New Roman"/>
    </w:rPr>
  </w:style>
  <w:style w:type="character" w:customStyle="1" w:styleId="apple-tab-span">
    <w:name w:val="apple-tab-span"/>
    <w:basedOn w:val="Fuentedeprrafopredeter"/>
    <w:rsid w:val="00A06742"/>
  </w:style>
  <w:style w:type="paragraph" w:styleId="Sangradetextonormal">
    <w:name w:val="Body Text Indent"/>
    <w:basedOn w:val="Normal"/>
    <w:link w:val="SangradetextonormalCar"/>
    <w:uiPriority w:val="99"/>
    <w:unhideWhenUsed/>
    <w:rsid w:val="00A06742"/>
    <w:pPr>
      <w:spacing w:after="120" w:line="259" w:lineRule="auto"/>
      <w:ind w:left="283"/>
    </w:pPr>
    <w:rPr>
      <w:rFonts w:ascii="Calibri" w:eastAsia="Calibri" w:hAnsi="Calibri" w:cs="Times New Roman"/>
      <w:sz w:val="22"/>
      <w:szCs w:val="22"/>
      <w:lang w:eastAsia="en-US"/>
    </w:rPr>
  </w:style>
  <w:style w:type="character" w:customStyle="1" w:styleId="SangradetextonormalCar">
    <w:name w:val="Sangría de texto normal Car"/>
    <w:basedOn w:val="Fuentedeprrafopredeter"/>
    <w:link w:val="Sangradetextonormal"/>
    <w:uiPriority w:val="99"/>
    <w:rsid w:val="00A06742"/>
    <w:rPr>
      <w:rFonts w:ascii="Calibri" w:eastAsia="Calibri" w:hAnsi="Calibri" w:cs="Times New Roman"/>
      <w:sz w:val="22"/>
      <w:szCs w:val="22"/>
      <w:lang w:eastAsia="en-US"/>
    </w:rPr>
  </w:style>
  <w:style w:type="paragraph" w:styleId="Sangra3detindependiente">
    <w:name w:val="Body Text Indent 3"/>
    <w:basedOn w:val="Normal"/>
    <w:link w:val="Sangra3detindependienteCar"/>
    <w:uiPriority w:val="99"/>
    <w:unhideWhenUsed/>
    <w:rsid w:val="00A06742"/>
    <w:pPr>
      <w:spacing w:after="120" w:line="259" w:lineRule="auto"/>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uiPriority w:val="99"/>
    <w:rsid w:val="00A06742"/>
    <w:rPr>
      <w:rFonts w:ascii="Calibri" w:eastAsia="Calibri" w:hAnsi="Calibri" w:cs="Times New Roman"/>
      <w:sz w:val="16"/>
      <w:szCs w:val="16"/>
      <w:lang w:eastAsia="en-US"/>
    </w:rPr>
  </w:style>
  <w:style w:type="paragraph" w:customStyle="1" w:styleId="LO-normal">
    <w:name w:val="LO-normal"/>
    <w:qFormat/>
    <w:rsid w:val="00A06742"/>
    <w:rPr>
      <w:rFonts w:ascii="Liberation Serif" w:eastAsia="NSimSun" w:hAnsi="Liberation Serif" w:cs="Lucida Sans"/>
      <w:kern w:val="2"/>
      <w:sz w:val="24"/>
      <w:szCs w:val="24"/>
      <w:lang w:val="es-ES"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esvaldespartera@educa.aragon.es"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esvaldespartera@educa.aragon.e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9966</Words>
  <Characters>54815</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PROFESORADO</dc:creator>
  <cp:lastModifiedBy>PROFESORADO</cp:lastModifiedBy>
  <cp:revision>4</cp:revision>
  <dcterms:created xsi:type="dcterms:W3CDTF">2021-10-26T07:59:00Z</dcterms:created>
  <dcterms:modified xsi:type="dcterms:W3CDTF">2021-10-26T08:01:00Z</dcterms:modified>
</cp:coreProperties>
</file>